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11" w:rsidRDefault="00710262">
      <w:pPr>
        <w:pStyle w:val="Titolo2"/>
        <w:jc w:val="right"/>
        <w:rPr>
          <w:rFonts w:ascii="Verdana" w:hAnsi="Verdana"/>
          <w:sz w:val="16"/>
        </w:rPr>
      </w:pPr>
      <w:bookmarkStart w:id="0" w:name="_GoBack"/>
      <w:bookmarkEnd w:id="0"/>
      <w:r>
        <w:rPr>
          <w:rFonts w:ascii="Verdana" w:hAnsi="Verdana"/>
          <w:sz w:val="16"/>
        </w:rPr>
        <w:t xml:space="preserve">Elaborazione della FS Area 5 </w:t>
      </w:r>
      <w:r w:rsidR="00D34CE2">
        <w:rPr>
          <w:rFonts w:ascii="Verdana" w:hAnsi="Verdana"/>
          <w:sz w:val="16"/>
        </w:rPr>
        <w:t xml:space="preserve">a.s. 2010/11 </w:t>
      </w:r>
      <w:r>
        <w:rPr>
          <w:rFonts w:ascii="Verdana" w:hAnsi="Verdana"/>
          <w:sz w:val="16"/>
        </w:rPr>
        <w:t xml:space="preserve">LC </w:t>
      </w:r>
      <w:r w:rsidRPr="00710262">
        <w:rPr>
          <w:rFonts w:ascii="Verdana" w:hAnsi="Verdana"/>
          <w:i/>
          <w:sz w:val="16"/>
        </w:rPr>
        <w:t>Cicerone</w:t>
      </w:r>
      <w:r>
        <w:rPr>
          <w:rFonts w:ascii="Verdana" w:hAnsi="Verdana"/>
          <w:sz w:val="16"/>
        </w:rPr>
        <w:t xml:space="preserve"> dell’a</w:t>
      </w:r>
      <w:r w:rsidR="00DE4F11">
        <w:rPr>
          <w:rFonts w:ascii="Verdana" w:hAnsi="Verdana"/>
          <w:sz w:val="16"/>
        </w:rPr>
        <w:t>llegato n. 1</w:t>
      </w:r>
      <w:r>
        <w:rPr>
          <w:rFonts w:ascii="Verdana" w:hAnsi="Verdana"/>
          <w:sz w:val="16"/>
        </w:rPr>
        <w:t xml:space="preserve"> </w:t>
      </w:r>
      <w:r w:rsidR="00E05CFA">
        <w:rPr>
          <w:rFonts w:ascii="Verdana" w:hAnsi="Verdana"/>
          <w:sz w:val="16"/>
        </w:rPr>
        <w:t xml:space="preserve">dello </w:t>
      </w:r>
      <w:r>
        <w:rPr>
          <w:rFonts w:ascii="Verdana" w:hAnsi="Verdana"/>
          <w:sz w:val="16"/>
        </w:rPr>
        <w:t xml:space="preserve">Sportello Territoriale USR Lazio (LS </w:t>
      </w:r>
      <w:r w:rsidRPr="00710262">
        <w:rPr>
          <w:rFonts w:ascii="Verdana" w:hAnsi="Verdana"/>
          <w:i/>
          <w:sz w:val="16"/>
        </w:rPr>
        <w:t>Nomentano</w:t>
      </w:r>
      <w:r>
        <w:rPr>
          <w:rFonts w:ascii="Verdana" w:hAnsi="Verdana"/>
          <w:sz w:val="16"/>
        </w:rPr>
        <w:t>)</w:t>
      </w:r>
    </w:p>
    <w:p w:rsidR="00710262" w:rsidRDefault="00710262">
      <w:pPr>
        <w:pStyle w:val="Titolo2"/>
        <w:rPr>
          <w:rFonts w:ascii="Verdana" w:hAnsi="Verdana"/>
        </w:rPr>
      </w:pPr>
    </w:p>
    <w:p w:rsidR="0034368E" w:rsidRDefault="0034368E">
      <w:pPr>
        <w:pStyle w:val="Titolo2"/>
        <w:rPr>
          <w:rFonts w:ascii="Verdana" w:hAnsi="Verdana"/>
        </w:rPr>
      </w:pPr>
      <w:r>
        <w:rPr>
          <w:rFonts w:ascii="Verdana" w:hAnsi="Verdana"/>
        </w:rPr>
        <w:t>Liceo classico statale ‘Marco Tullio Cicerone’ - Frascati</w:t>
      </w:r>
    </w:p>
    <w:p w:rsidR="0041508B" w:rsidRDefault="00DE4F11">
      <w:pPr>
        <w:pStyle w:val="Titolo2"/>
        <w:rPr>
          <w:rFonts w:ascii="Verdana" w:hAnsi="Verdana"/>
        </w:rPr>
      </w:pPr>
      <w:r>
        <w:rPr>
          <w:rFonts w:ascii="Verdana" w:hAnsi="Verdana"/>
        </w:rPr>
        <w:t xml:space="preserve">Scheda di programmazione trasversale per competenze primo biennio </w:t>
      </w:r>
      <w:r w:rsidR="00710262">
        <w:rPr>
          <w:rFonts w:ascii="Verdana" w:hAnsi="Verdana"/>
        </w:rPr>
        <w:t xml:space="preserve"> </w:t>
      </w:r>
    </w:p>
    <w:p w:rsidR="00710262" w:rsidRDefault="0041508B">
      <w:pPr>
        <w:pStyle w:val="Titolo2"/>
        <w:rPr>
          <w:rFonts w:ascii="Verdana" w:hAnsi="Verdana"/>
        </w:rPr>
      </w:pPr>
      <w:r>
        <w:rPr>
          <w:rFonts w:ascii="Verdana" w:hAnsi="Verdana"/>
        </w:rPr>
        <w:t>Consiglio di Classe</w:t>
      </w:r>
      <w:r w:rsidR="00710262">
        <w:rPr>
          <w:rFonts w:ascii="Verdana" w:hAnsi="Verdana"/>
        </w:rPr>
        <w:t xml:space="preserve"> della classe _______</w:t>
      </w:r>
    </w:p>
    <w:p w:rsidR="00E05CFA" w:rsidRPr="0041508B" w:rsidRDefault="00E05CFA">
      <w:pPr>
        <w:rPr>
          <w:rFonts w:ascii="Verdana" w:hAnsi="Verdana"/>
          <w:i/>
        </w:rPr>
      </w:pPr>
    </w:p>
    <w:p w:rsidR="00656DDC" w:rsidRPr="00664C0D" w:rsidRDefault="00710262">
      <w:pPr>
        <w:rPr>
          <w:rFonts w:ascii="Verdana" w:hAnsi="Verdana"/>
          <w:i/>
          <w:sz w:val="22"/>
        </w:rPr>
      </w:pPr>
      <w:r w:rsidRPr="00664C0D">
        <w:rPr>
          <w:rFonts w:ascii="Verdana" w:hAnsi="Verdana"/>
          <w:i/>
          <w:sz w:val="22"/>
        </w:rPr>
        <w:t xml:space="preserve">La seguente scheda riproduce in forma schematica le competenze, le abilità-capacità e le conoscenze indicate nel Documento Tecnico allegato al DM 139/07 (Regolamento recante norme in materia di adempimento dell’obbligo di istruzione); </w:t>
      </w:r>
      <w:r w:rsidR="00E05CFA" w:rsidRPr="00664C0D">
        <w:rPr>
          <w:rFonts w:ascii="Verdana" w:hAnsi="Verdana"/>
          <w:i/>
          <w:sz w:val="22"/>
        </w:rPr>
        <w:t>può rappresentare un utile strumento operativo a disposizione dei Consigli di Classe delle V ginnasiali in vista degli adempimenti previsti dal DM 9/10 in materia di certificazione dei livelli di competenza raggiunti nell’assolvimento dell’obbligo di istruzione.</w:t>
      </w:r>
    </w:p>
    <w:p w:rsidR="00656DDC" w:rsidRPr="00664C0D" w:rsidRDefault="00E05CFA">
      <w:pPr>
        <w:rPr>
          <w:rFonts w:ascii="Verdana" w:hAnsi="Verdana"/>
          <w:i/>
          <w:sz w:val="22"/>
        </w:rPr>
      </w:pPr>
      <w:r w:rsidRPr="00664C0D">
        <w:rPr>
          <w:rFonts w:ascii="Verdana" w:hAnsi="Verdana"/>
          <w:i/>
          <w:sz w:val="22"/>
        </w:rPr>
        <w:t>In base a quanto disposto dal Ministero, infatti, spetta al</w:t>
      </w:r>
      <w:r w:rsidR="00656DDC" w:rsidRPr="00664C0D">
        <w:rPr>
          <w:rFonts w:ascii="Verdana" w:hAnsi="Verdana"/>
          <w:i/>
          <w:sz w:val="22"/>
        </w:rPr>
        <w:t xml:space="preserve"> C</w:t>
      </w:r>
      <w:r w:rsidRPr="00664C0D">
        <w:rPr>
          <w:rFonts w:ascii="Verdana" w:hAnsi="Verdana"/>
          <w:i/>
          <w:sz w:val="22"/>
        </w:rPr>
        <w:t>onsiglio</w:t>
      </w:r>
      <w:r w:rsidR="00656DDC" w:rsidRPr="00664C0D">
        <w:rPr>
          <w:rFonts w:ascii="Verdana" w:hAnsi="Verdana"/>
          <w:i/>
          <w:sz w:val="22"/>
        </w:rPr>
        <w:t xml:space="preserve"> di C</w:t>
      </w:r>
      <w:r w:rsidRPr="00664C0D">
        <w:rPr>
          <w:rFonts w:ascii="Verdana" w:hAnsi="Verdana"/>
          <w:i/>
          <w:sz w:val="22"/>
        </w:rPr>
        <w:t>lasse, al termine delle operazioni di scrutinio finale, la compilazione del certificato relativo alle competenze ex DM 139/0</w:t>
      </w:r>
      <w:r w:rsidR="00D34CE2">
        <w:rPr>
          <w:rFonts w:ascii="Verdana" w:hAnsi="Verdana"/>
          <w:i/>
          <w:sz w:val="22"/>
        </w:rPr>
        <w:t>7 (il cui modello, dall’</w:t>
      </w:r>
      <w:r w:rsidRPr="00664C0D">
        <w:rPr>
          <w:rFonts w:ascii="Verdana" w:hAnsi="Verdana"/>
          <w:i/>
          <w:sz w:val="22"/>
        </w:rPr>
        <w:t>a.s.</w:t>
      </w:r>
      <w:r w:rsidR="00656DDC" w:rsidRPr="00664C0D">
        <w:rPr>
          <w:rFonts w:ascii="Verdana" w:hAnsi="Verdana"/>
          <w:i/>
          <w:sz w:val="22"/>
        </w:rPr>
        <w:t xml:space="preserve"> 2010/11</w:t>
      </w:r>
      <w:r w:rsidRPr="00664C0D">
        <w:rPr>
          <w:rFonts w:ascii="Verdana" w:hAnsi="Verdana"/>
          <w:i/>
          <w:sz w:val="22"/>
        </w:rPr>
        <w:t>, è stato imposto in forma unica sull’intero territorio nazionale per ogni tipologia di scuola secondaria di II grado)</w:t>
      </w:r>
      <w:r w:rsidR="00FF0BAC" w:rsidRPr="00664C0D">
        <w:rPr>
          <w:rFonts w:ascii="Verdana" w:hAnsi="Verdana"/>
          <w:i/>
          <w:sz w:val="22"/>
        </w:rPr>
        <w:t>.</w:t>
      </w:r>
      <w:r w:rsidRPr="00664C0D">
        <w:rPr>
          <w:rFonts w:ascii="Verdana" w:hAnsi="Verdana"/>
          <w:i/>
          <w:sz w:val="22"/>
        </w:rPr>
        <w:t xml:space="preserve"> </w:t>
      </w:r>
    </w:p>
    <w:p w:rsidR="00DE4F11" w:rsidRPr="00664C0D" w:rsidRDefault="00FF0BAC">
      <w:pPr>
        <w:rPr>
          <w:rFonts w:ascii="Verdana" w:hAnsi="Verdana"/>
          <w:i/>
          <w:sz w:val="22"/>
        </w:rPr>
      </w:pPr>
      <w:r w:rsidRPr="00664C0D">
        <w:rPr>
          <w:rFonts w:ascii="Verdana" w:hAnsi="Verdana"/>
          <w:i/>
          <w:sz w:val="22"/>
        </w:rPr>
        <w:t>Onde esplicit</w:t>
      </w:r>
      <w:r w:rsidR="00656DDC" w:rsidRPr="00664C0D">
        <w:rPr>
          <w:rFonts w:ascii="Verdana" w:hAnsi="Verdana"/>
          <w:i/>
          <w:sz w:val="22"/>
        </w:rPr>
        <w:t xml:space="preserve">are </w:t>
      </w:r>
      <w:r w:rsidR="0041508B" w:rsidRPr="00664C0D">
        <w:rPr>
          <w:rFonts w:ascii="Verdana" w:hAnsi="Verdana"/>
          <w:i/>
          <w:sz w:val="22"/>
        </w:rPr>
        <w:t>con</w:t>
      </w:r>
      <w:r w:rsidR="00656DDC" w:rsidRPr="00664C0D">
        <w:rPr>
          <w:rFonts w:ascii="Verdana" w:hAnsi="Verdana"/>
          <w:i/>
          <w:sz w:val="22"/>
        </w:rPr>
        <w:t xml:space="preserve"> quali </w:t>
      </w:r>
      <w:r w:rsidR="0041508B" w:rsidRPr="00664C0D">
        <w:rPr>
          <w:rFonts w:ascii="Verdana" w:hAnsi="Verdana"/>
          <w:i/>
          <w:sz w:val="22"/>
        </w:rPr>
        <w:t xml:space="preserve">modalità e </w:t>
      </w:r>
      <w:r w:rsidR="00656DDC" w:rsidRPr="00664C0D">
        <w:rPr>
          <w:rFonts w:ascii="Verdana" w:hAnsi="Verdana"/>
          <w:i/>
          <w:sz w:val="22"/>
        </w:rPr>
        <w:t>criteri il Consiglio di C</w:t>
      </w:r>
      <w:r w:rsidRPr="00664C0D">
        <w:rPr>
          <w:rFonts w:ascii="Verdana" w:hAnsi="Verdana"/>
          <w:i/>
          <w:sz w:val="22"/>
        </w:rPr>
        <w:t>lasse ha operato per la valutazione dei livelli di competenza posseduti dai singoli studenti, lo Sportello Territoriale USR Lazio coordinato dall’ispettrice Lauretta presso il Liceo Scientifico ‘Nomentano’ (al quale la nostra scuola è stata assegnata in base alla ripartizione operata dallo stesso USR</w:t>
      </w:r>
      <w:r w:rsidR="00656DDC" w:rsidRPr="00664C0D">
        <w:rPr>
          <w:rFonts w:ascii="Verdana" w:hAnsi="Verdana"/>
          <w:i/>
          <w:sz w:val="22"/>
        </w:rPr>
        <w:t xml:space="preserve">, </w:t>
      </w:r>
      <w:r w:rsidR="00664C0D">
        <w:rPr>
          <w:rFonts w:ascii="Verdana" w:hAnsi="Verdana"/>
          <w:i/>
          <w:sz w:val="22"/>
        </w:rPr>
        <w:t>nell’ambito de</w:t>
      </w:r>
      <w:r w:rsidR="00656DDC" w:rsidRPr="00664C0D">
        <w:rPr>
          <w:rFonts w:ascii="Verdana" w:hAnsi="Verdana"/>
          <w:i/>
          <w:sz w:val="22"/>
        </w:rPr>
        <w:t>ll’attuazione delle misure di accompagnamento al Riordino del Sistema di istruzione secondaria superiore</w:t>
      </w:r>
      <w:r w:rsidRPr="00664C0D">
        <w:rPr>
          <w:rFonts w:ascii="Verdana" w:hAnsi="Verdana"/>
          <w:i/>
          <w:sz w:val="22"/>
        </w:rPr>
        <w:t xml:space="preserve">) ha proposto una griglia di cui la presente scheda costituisce la rielaborazione, ad uso interno, della F.S. Area 5 </w:t>
      </w:r>
      <w:r w:rsidR="00D34CE2">
        <w:rPr>
          <w:rFonts w:ascii="Verdana" w:hAnsi="Verdana"/>
          <w:i/>
          <w:sz w:val="22"/>
        </w:rPr>
        <w:t xml:space="preserve">a.s. 2010/11 </w:t>
      </w:r>
      <w:r w:rsidRPr="00664C0D">
        <w:rPr>
          <w:rFonts w:ascii="Verdana" w:hAnsi="Verdana"/>
          <w:i/>
          <w:sz w:val="22"/>
        </w:rPr>
        <w:t>del Liceo ‘Cicerone’</w:t>
      </w:r>
      <w:r w:rsidR="00D34CE2">
        <w:rPr>
          <w:rFonts w:ascii="Verdana" w:hAnsi="Verdana"/>
          <w:i/>
          <w:sz w:val="22"/>
        </w:rPr>
        <w:t>, prof.ssa Elena De Santis (la scheda è stata utilizzata a partire dall’a.s. 2010/11)</w:t>
      </w:r>
      <w:r w:rsidR="00656DDC" w:rsidRPr="00664C0D">
        <w:rPr>
          <w:rFonts w:ascii="Verdana" w:hAnsi="Verdana"/>
          <w:i/>
          <w:sz w:val="22"/>
        </w:rPr>
        <w:t xml:space="preserve">: </w:t>
      </w:r>
      <w:r w:rsidR="00656DDC" w:rsidRPr="00D34CE2">
        <w:rPr>
          <w:rFonts w:ascii="Verdana" w:hAnsi="Verdana"/>
          <w:b/>
          <w:i/>
          <w:sz w:val="22"/>
        </w:rPr>
        <w:t>i docenti del Consiglio di Classe dovrebbero indicare quali sono le discipline coinvolte</w:t>
      </w:r>
      <w:r w:rsidR="0041508B" w:rsidRPr="00D34CE2">
        <w:rPr>
          <w:rFonts w:ascii="Verdana" w:hAnsi="Verdana"/>
          <w:b/>
          <w:i/>
          <w:sz w:val="22"/>
        </w:rPr>
        <w:t>, sulla base della propria programmazione disciplinare,</w:t>
      </w:r>
      <w:r w:rsidR="00656DDC" w:rsidRPr="00D34CE2">
        <w:rPr>
          <w:rFonts w:ascii="Verdana" w:hAnsi="Verdana"/>
          <w:b/>
          <w:i/>
          <w:sz w:val="22"/>
        </w:rPr>
        <w:t xml:space="preserve"> </w:t>
      </w:r>
      <w:r w:rsidR="00710262" w:rsidRPr="00D34CE2">
        <w:rPr>
          <w:rFonts w:ascii="Verdana" w:hAnsi="Verdana"/>
          <w:b/>
          <w:i/>
          <w:sz w:val="22"/>
        </w:rPr>
        <w:t>in corrispondenza di ciascuna competenza</w:t>
      </w:r>
      <w:r w:rsidR="00656DDC" w:rsidRPr="00D34CE2">
        <w:rPr>
          <w:rFonts w:ascii="Verdana" w:hAnsi="Verdana"/>
          <w:b/>
          <w:i/>
          <w:sz w:val="22"/>
        </w:rPr>
        <w:t>,</w:t>
      </w:r>
      <w:r w:rsidR="0041508B" w:rsidRPr="00D34CE2">
        <w:rPr>
          <w:rFonts w:ascii="Verdana" w:hAnsi="Verdana"/>
          <w:b/>
          <w:i/>
          <w:sz w:val="22"/>
        </w:rPr>
        <w:t xml:space="preserve"> </w:t>
      </w:r>
      <w:r w:rsidR="00554924" w:rsidRPr="00D34CE2">
        <w:rPr>
          <w:rFonts w:ascii="Verdana" w:hAnsi="Verdana"/>
          <w:b/>
          <w:i/>
          <w:sz w:val="22"/>
        </w:rPr>
        <w:t>di ciascuna abilità-capacità e di ciascuna</w:t>
      </w:r>
      <w:r w:rsidR="00656DDC" w:rsidRPr="00D34CE2">
        <w:rPr>
          <w:rFonts w:ascii="Verdana" w:hAnsi="Verdana"/>
          <w:b/>
          <w:i/>
          <w:sz w:val="22"/>
        </w:rPr>
        <w:t xml:space="preserve"> conoscenza</w:t>
      </w:r>
      <w:r w:rsidR="00554924" w:rsidRPr="00D34CE2">
        <w:rPr>
          <w:rFonts w:ascii="Verdana" w:hAnsi="Verdana"/>
          <w:b/>
          <w:i/>
          <w:sz w:val="22"/>
        </w:rPr>
        <w:t xml:space="preserve"> (eventualmente aggiungendo o modificando abilità/capacità e conoscenze</w:t>
      </w:r>
      <w:r w:rsidR="00554924" w:rsidRPr="00664C0D">
        <w:rPr>
          <w:rFonts w:ascii="Verdana" w:hAnsi="Verdana"/>
          <w:i/>
          <w:sz w:val="22"/>
        </w:rPr>
        <w:t>; le competenze sono quelle citate nel modello di certificazione reso obbligatorio dal citato DM 9/10 e, pertanto, non possono essere modificate dal Consiglio di Classe</w:t>
      </w:r>
      <w:r w:rsidR="0041508B" w:rsidRPr="00664C0D">
        <w:rPr>
          <w:rFonts w:ascii="Verdana" w:hAnsi="Verdana"/>
          <w:i/>
          <w:sz w:val="22"/>
        </w:rPr>
        <w:t>, ferma restando la sua prerogativa di formulare osservazioni da discutere in Collegio Docenti</w:t>
      </w:r>
      <w:r w:rsidR="00554924" w:rsidRPr="00664C0D">
        <w:rPr>
          <w:rFonts w:ascii="Verdana" w:hAnsi="Verdana"/>
          <w:i/>
          <w:sz w:val="22"/>
        </w:rPr>
        <w:t>).</w:t>
      </w:r>
    </w:p>
    <w:p w:rsidR="0034368E" w:rsidRPr="00710262" w:rsidRDefault="0034368E">
      <w:pPr>
        <w:rPr>
          <w:rFonts w:ascii="Verdana" w:hAnsi="Verdana"/>
          <w:i/>
        </w:rPr>
      </w:pPr>
      <w:r w:rsidRPr="00664C0D">
        <w:rPr>
          <w:rFonts w:ascii="Verdana" w:hAnsi="Verdana"/>
          <w:i/>
          <w:sz w:val="22"/>
        </w:rPr>
        <w:t>I livelli di competenza sono quelli indicati nel DM 9/10: i singoli Consigli di Classe potrebbero elaborare, in base alla situazione specifica del gruppo classe, indicatori-descrittori analitici per le differenti competenze</w:t>
      </w:r>
      <w:r w:rsidR="00647F17">
        <w:rPr>
          <w:rFonts w:ascii="Verdana" w:hAnsi="Verdana"/>
          <w:i/>
          <w:sz w:val="22"/>
        </w:rPr>
        <w:t xml:space="preserve"> allo scopo di creare ‘rubriche</w:t>
      </w:r>
      <w:r w:rsidR="00664C0D">
        <w:rPr>
          <w:rFonts w:ascii="Verdana" w:hAnsi="Verdana"/>
          <w:i/>
          <w:sz w:val="22"/>
        </w:rPr>
        <w:t xml:space="preserve"> valutative</w:t>
      </w:r>
      <w:r w:rsidR="00647F17">
        <w:rPr>
          <w:rFonts w:ascii="Verdana" w:hAnsi="Verdana"/>
          <w:i/>
          <w:sz w:val="22"/>
        </w:rPr>
        <w:t>’</w:t>
      </w:r>
      <w:r w:rsidRPr="00664C0D">
        <w:rPr>
          <w:rFonts w:ascii="Verdana" w:hAnsi="Verdana"/>
          <w:i/>
          <w:sz w:val="22"/>
        </w:rPr>
        <w:t>.</w:t>
      </w:r>
    </w:p>
    <w:p w:rsidR="00710262" w:rsidRDefault="00710262">
      <w:pPr>
        <w:rPr>
          <w:rFonts w:ascii="Verdana" w:hAnsi="Verdana"/>
          <w:i/>
        </w:rPr>
      </w:pPr>
    </w:p>
    <w:p w:rsidR="00664C0D" w:rsidRPr="00710262" w:rsidRDefault="00664C0D">
      <w:pPr>
        <w:rPr>
          <w:rFonts w:ascii="Verdana" w:hAnsi="Verdana"/>
          <w:i/>
        </w:rPr>
      </w:pPr>
    </w:p>
    <w:tbl>
      <w:tblPr>
        <w:tblW w:w="1476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701"/>
        <w:gridCol w:w="709"/>
        <w:gridCol w:w="3686"/>
        <w:gridCol w:w="709"/>
        <w:gridCol w:w="3118"/>
        <w:gridCol w:w="727"/>
        <w:gridCol w:w="3260"/>
      </w:tblGrid>
      <w:tr w:rsidR="00554924" w:rsidTr="00554924">
        <w:tblPrEx>
          <w:tblCellMar>
            <w:top w:w="0" w:type="dxa"/>
            <w:bottom w:w="0" w:type="dxa"/>
          </w:tblCellMar>
        </w:tblPrEx>
        <w:tc>
          <w:tcPr>
            <w:tcW w:w="850" w:type="dxa"/>
          </w:tcPr>
          <w:p w:rsidR="00554924" w:rsidRDefault="00554924">
            <w:pPr>
              <w:pStyle w:val="Titolo1"/>
              <w:tabs>
                <w:tab w:val="num" w:pos="720"/>
              </w:tabs>
              <w:snapToGrid w:val="0"/>
              <w:rPr>
                <w:rFonts w:ascii="Verdana" w:hAnsi="Verdana"/>
                <w:sz w:val="16"/>
              </w:rPr>
            </w:pPr>
            <w:r>
              <w:rPr>
                <w:rFonts w:ascii="Verdana" w:hAnsi="Verdana"/>
                <w:sz w:val="16"/>
              </w:rPr>
              <w:t>ASSE</w:t>
            </w:r>
          </w:p>
        </w:tc>
        <w:tc>
          <w:tcPr>
            <w:tcW w:w="1701" w:type="dxa"/>
          </w:tcPr>
          <w:p w:rsidR="00554924" w:rsidRDefault="00554924">
            <w:pPr>
              <w:pStyle w:val="Titolo2"/>
              <w:snapToGrid w:val="0"/>
              <w:rPr>
                <w:rFonts w:ascii="Verdana" w:hAnsi="Verdana"/>
                <w:sz w:val="20"/>
              </w:rPr>
            </w:pPr>
            <w:r>
              <w:rPr>
                <w:rFonts w:ascii="Verdana" w:hAnsi="Verdana"/>
                <w:sz w:val="20"/>
              </w:rPr>
              <w:t>COMPETENZE</w:t>
            </w:r>
          </w:p>
        </w:tc>
        <w:tc>
          <w:tcPr>
            <w:tcW w:w="709" w:type="dxa"/>
          </w:tcPr>
          <w:p w:rsidR="00554924" w:rsidRPr="00554924" w:rsidRDefault="00554924">
            <w:pPr>
              <w:snapToGrid w:val="0"/>
              <w:jc w:val="center"/>
              <w:rPr>
                <w:rFonts w:ascii="Verdana" w:hAnsi="Verdana"/>
                <w:bCs/>
                <w:i/>
                <w:sz w:val="20"/>
              </w:rPr>
            </w:pPr>
            <w:r w:rsidRPr="00554924">
              <w:rPr>
                <w:rFonts w:ascii="Verdana" w:hAnsi="Verdana"/>
                <w:bCs/>
                <w:i/>
                <w:sz w:val="18"/>
              </w:rPr>
              <w:t>Disc.</w:t>
            </w:r>
          </w:p>
        </w:tc>
        <w:tc>
          <w:tcPr>
            <w:tcW w:w="3686" w:type="dxa"/>
          </w:tcPr>
          <w:p w:rsidR="00554924" w:rsidRDefault="00554924">
            <w:pPr>
              <w:snapToGrid w:val="0"/>
              <w:jc w:val="center"/>
              <w:rPr>
                <w:rFonts w:ascii="Verdana" w:hAnsi="Verdana"/>
                <w:b/>
                <w:bCs/>
                <w:sz w:val="20"/>
              </w:rPr>
            </w:pPr>
            <w:r>
              <w:rPr>
                <w:rFonts w:ascii="Verdana" w:hAnsi="Verdana"/>
                <w:b/>
                <w:bCs/>
                <w:sz w:val="20"/>
              </w:rPr>
              <w:t xml:space="preserve">ABILITA’/CAPACITA’ </w:t>
            </w:r>
          </w:p>
        </w:tc>
        <w:tc>
          <w:tcPr>
            <w:tcW w:w="709" w:type="dxa"/>
          </w:tcPr>
          <w:p w:rsidR="00554924" w:rsidRPr="00974D8C" w:rsidRDefault="00554924" w:rsidP="00710262">
            <w:pPr>
              <w:snapToGrid w:val="0"/>
              <w:jc w:val="center"/>
              <w:rPr>
                <w:rFonts w:ascii="Verdana" w:hAnsi="Verdana"/>
                <w:bCs/>
                <w:i/>
                <w:sz w:val="18"/>
                <w:szCs w:val="18"/>
              </w:rPr>
            </w:pPr>
            <w:r>
              <w:rPr>
                <w:rFonts w:ascii="Verdana" w:hAnsi="Verdana"/>
                <w:bCs/>
                <w:i/>
                <w:sz w:val="18"/>
                <w:szCs w:val="18"/>
              </w:rPr>
              <w:t>Disc.</w:t>
            </w:r>
          </w:p>
        </w:tc>
        <w:tc>
          <w:tcPr>
            <w:tcW w:w="3118" w:type="dxa"/>
          </w:tcPr>
          <w:p w:rsidR="00554924" w:rsidRDefault="00554924">
            <w:pPr>
              <w:pStyle w:val="Titolo3"/>
            </w:pPr>
            <w:r>
              <w:t>CONOSCENZE</w:t>
            </w:r>
          </w:p>
        </w:tc>
        <w:tc>
          <w:tcPr>
            <w:tcW w:w="727" w:type="dxa"/>
          </w:tcPr>
          <w:p w:rsidR="00554924" w:rsidRPr="00554924" w:rsidRDefault="00554924">
            <w:pPr>
              <w:pStyle w:val="Titolo3"/>
              <w:rPr>
                <w:b w:val="0"/>
                <w:i/>
              </w:rPr>
            </w:pPr>
            <w:r w:rsidRPr="00554924">
              <w:rPr>
                <w:b w:val="0"/>
                <w:i/>
                <w:sz w:val="18"/>
              </w:rPr>
              <w:t>Disc.</w:t>
            </w:r>
          </w:p>
        </w:tc>
        <w:tc>
          <w:tcPr>
            <w:tcW w:w="3260" w:type="dxa"/>
          </w:tcPr>
          <w:p w:rsidR="00554924" w:rsidRPr="00554924" w:rsidRDefault="00554924" w:rsidP="00554924">
            <w:pPr>
              <w:pStyle w:val="Titolo3"/>
            </w:pPr>
            <w:r>
              <w:t>LIVELLI DI COMPETENZA</w:t>
            </w:r>
          </w:p>
        </w:tc>
      </w:tr>
      <w:tr w:rsidR="00554924" w:rsidTr="00554924">
        <w:tblPrEx>
          <w:tblCellMar>
            <w:top w:w="0" w:type="dxa"/>
            <w:bottom w:w="0" w:type="dxa"/>
          </w:tblCellMar>
        </w:tblPrEx>
        <w:trPr>
          <w:cantSplit/>
          <w:trHeight w:val="360"/>
        </w:trPr>
        <w:tc>
          <w:tcPr>
            <w:tcW w:w="850" w:type="dxa"/>
            <w:vMerge w:val="restart"/>
            <w:textDirection w:val="btLr"/>
          </w:tcPr>
          <w:p w:rsidR="00554924" w:rsidRDefault="00554924">
            <w:pPr>
              <w:ind w:left="113" w:right="113"/>
              <w:jc w:val="center"/>
              <w:rPr>
                <w:b/>
                <w:bCs/>
                <w:sz w:val="20"/>
              </w:rPr>
            </w:pPr>
            <w:r>
              <w:rPr>
                <w:b/>
                <w:bCs/>
                <w:sz w:val="20"/>
              </w:rPr>
              <w:t>ASSE DEI LINGUAGGI</w:t>
            </w:r>
          </w:p>
        </w:tc>
        <w:tc>
          <w:tcPr>
            <w:tcW w:w="1701" w:type="dxa"/>
            <w:vMerge w:val="restart"/>
          </w:tcPr>
          <w:p w:rsidR="00554924" w:rsidRDefault="00554924">
            <w:pPr>
              <w:jc w:val="center"/>
              <w:rPr>
                <w:rFonts w:ascii="Verdana" w:hAnsi="Verdana"/>
                <w:sz w:val="18"/>
              </w:rPr>
            </w:pPr>
            <w:r>
              <w:rPr>
                <w:rFonts w:ascii="Verdana" w:hAnsi="Verdana"/>
                <w:b/>
                <w:bCs/>
                <w:color w:val="FF0000"/>
                <w:sz w:val="18"/>
              </w:rPr>
              <w:t>A.</w:t>
            </w:r>
          </w:p>
          <w:p w:rsidR="00554924" w:rsidRDefault="00554924">
            <w:pPr>
              <w:rPr>
                <w:rFonts w:ascii="Verdana" w:hAnsi="Verdana"/>
                <w:sz w:val="18"/>
              </w:rPr>
            </w:pPr>
            <w:r>
              <w:rPr>
                <w:rFonts w:ascii="Verdana" w:hAnsi="Verdana"/>
                <w:sz w:val="18"/>
              </w:rPr>
              <w:t xml:space="preserve">Padroneggiare gli strumenti espressivi ed argomentativi indispensabili per gestire </w:t>
            </w:r>
            <w:r>
              <w:rPr>
                <w:rFonts w:ascii="Verdana" w:hAnsi="Verdana"/>
                <w:sz w:val="18"/>
              </w:rPr>
              <w:lastRenderedPageBreak/>
              <w:t>l’interazione comunicativa verbale in vari contesti</w:t>
            </w:r>
          </w:p>
        </w:tc>
        <w:tc>
          <w:tcPr>
            <w:tcW w:w="709" w:type="dxa"/>
            <w:vMerge w:val="restart"/>
          </w:tcPr>
          <w:p w:rsidR="00554924" w:rsidRDefault="00554924">
            <w:pPr>
              <w:rPr>
                <w:rFonts w:ascii="Verdana" w:hAnsi="Verdana" w:cs="Verdana"/>
                <w:color w:val="000000"/>
                <w:sz w:val="18"/>
              </w:rPr>
            </w:pPr>
          </w:p>
        </w:tc>
        <w:tc>
          <w:tcPr>
            <w:tcW w:w="3686" w:type="dxa"/>
          </w:tcPr>
          <w:p w:rsidR="00554924" w:rsidRDefault="00554924">
            <w:r>
              <w:rPr>
                <w:rFonts w:ascii="Verdana" w:hAnsi="Verdana" w:cs="Verdana"/>
                <w:color w:val="000000"/>
                <w:sz w:val="18"/>
              </w:rPr>
              <w:t>Comprendere il messaggio contenuto in un testo orale</w:t>
            </w:r>
          </w:p>
        </w:tc>
        <w:tc>
          <w:tcPr>
            <w:tcW w:w="709" w:type="dxa"/>
            <w:vAlign w:val="center"/>
          </w:tcPr>
          <w:p w:rsidR="00554924" w:rsidRDefault="00554924" w:rsidP="009D4E6E">
            <w:pPr>
              <w:jc w:val="center"/>
            </w:pPr>
          </w:p>
        </w:tc>
        <w:tc>
          <w:tcPr>
            <w:tcW w:w="3118" w:type="dxa"/>
            <w:vMerge w:val="restart"/>
          </w:tcPr>
          <w:p w:rsidR="00554924" w:rsidRPr="000F0A66" w:rsidRDefault="00554924" w:rsidP="000F0A66">
            <w:pPr>
              <w:rPr>
                <w:rFonts w:ascii="Verdana" w:hAnsi="Verdana" w:cs="Verdana"/>
                <w:color w:val="000000"/>
                <w:sz w:val="18"/>
              </w:rPr>
            </w:pPr>
            <w:r w:rsidRPr="000F0A66">
              <w:rPr>
                <w:rFonts w:ascii="Verdana" w:hAnsi="Verdana" w:cs="Verdana"/>
                <w:color w:val="000000"/>
                <w:sz w:val="18"/>
              </w:rPr>
              <w:t>- Principali strutture grammaticali della lingua italiana</w:t>
            </w:r>
            <w:r>
              <w:rPr>
                <w:rFonts w:ascii="Verdana" w:hAnsi="Verdana" w:cs="Verdana"/>
                <w:color w:val="000000"/>
                <w:sz w:val="18"/>
              </w:rPr>
              <w:t xml:space="preserve"> </w:t>
            </w:r>
          </w:p>
          <w:p w:rsidR="00554924" w:rsidRPr="000F0A66" w:rsidRDefault="00554924" w:rsidP="000F0A66">
            <w:pPr>
              <w:rPr>
                <w:rFonts w:ascii="Verdana" w:hAnsi="Verdana" w:cs="Verdana"/>
                <w:color w:val="000000"/>
                <w:sz w:val="18"/>
              </w:rPr>
            </w:pPr>
            <w:r>
              <w:rPr>
                <w:rFonts w:ascii="Verdana" w:hAnsi="Verdana" w:cs="Verdana"/>
                <w:color w:val="000000"/>
                <w:sz w:val="18"/>
              </w:rPr>
              <w:t>- Elementi di base delle</w:t>
            </w:r>
            <w:r w:rsidRPr="000F0A66">
              <w:rPr>
                <w:rFonts w:ascii="Verdana" w:hAnsi="Verdana" w:cs="Verdana"/>
                <w:color w:val="000000"/>
                <w:sz w:val="18"/>
              </w:rPr>
              <w:t xml:space="preserve"> funzioni della lingua</w:t>
            </w:r>
            <w:r>
              <w:rPr>
                <w:rFonts w:ascii="Verdana" w:hAnsi="Verdana" w:cs="Verdana"/>
                <w:color w:val="000000"/>
                <w:sz w:val="18"/>
              </w:rPr>
              <w:t xml:space="preserve"> </w:t>
            </w:r>
          </w:p>
          <w:p w:rsidR="00554924" w:rsidRDefault="00554924" w:rsidP="000F0A66">
            <w:pPr>
              <w:rPr>
                <w:rFonts w:ascii="Verdana" w:hAnsi="Verdana" w:cs="Verdana"/>
                <w:color w:val="000000"/>
                <w:sz w:val="18"/>
              </w:rPr>
            </w:pPr>
            <w:r w:rsidRPr="000F0A66">
              <w:rPr>
                <w:rFonts w:ascii="Verdana" w:hAnsi="Verdana" w:cs="Verdana"/>
                <w:color w:val="000000"/>
                <w:sz w:val="18"/>
              </w:rPr>
              <w:t xml:space="preserve">- Lessico fondamentale per la gestione di semplici </w:t>
            </w:r>
            <w:r w:rsidRPr="000F0A66">
              <w:rPr>
                <w:rFonts w:ascii="Verdana" w:hAnsi="Verdana" w:cs="Verdana"/>
                <w:color w:val="000000"/>
                <w:sz w:val="18"/>
              </w:rPr>
              <w:lastRenderedPageBreak/>
              <w:t>comunicazioni orali in contesti</w:t>
            </w:r>
            <w:r>
              <w:rPr>
                <w:rFonts w:ascii="Verdana" w:hAnsi="Verdana" w:cs="Verdana"/>
                <w:color w:val="000000"/>
                <w:sz w:val="18"/>
              </w:rPr>
              <w:t xml:space="preserve"> </w:t>
            </w:r>
            <w:r w:rsidRPr="000F0A66">
              <w:rPr>
                <w:rFonts w:ascii="Verdana" w:hAnsi="Verdana" w:cs="Verdana"/>
                <w:color w:val="000000"/>
                <w:sz w:val="18"/>
              </w:rPr>
              <w:t>formali e informali</w:t>
            </w:r>
            <w:r>
              <w:rPr>
                <w:rFonts w:ascii="Verdana" w:hAnsi="Verdana" w:cs="Verdana"/>
                <w:color w:val="000000"/>
                <w:sz w:val="18"/>
              </w:rPr>
              <w:t xml:space="preserve"> </w:t>
            </w:r>
          </w:p>
          <w:p w:rsidR="00554924" w:rsidRPr="000F0A66" w:rsidRDefault="00554924" w:rsidP="000F0A66">
            <w:pPr>
              <w:rPr>
                <w:rFonts w:ascii="Verdana" w:hAnsi="Verdana" w:cs="Verdana"/>
                <w:color w:val="000000"/>
                <w:sz w:val="18"/>
              </w:rPr>
            </w:pPr>
            <w:r w:rsidRPr="000F0A66">
              <w:rPr>
                <w:rFonts w:ascii="Verdana" w:hAnsi="Verdana" w:cs="Verdana"/>
                <w:color w:val="000000"/>
                <w:sz w:val="18"/>
              </w:rPr>
              <w:t>- Contesto, scopo e destinatario della comunicazione</w:t>
            </w:r>
            <w:r>
              <w:rPr>
                <w:rFonts w:ascii="Verdana" w:hAnsi="Verdana" w:cs="Verdana"/>
                <w:color w:val="000000"/>
                <w:sz w:val="18"/>
              </w:rPr>
              <w:t xml:space="preserve"> </w:t>
            </w:r>
          </w:p>
          <w:p w:rsidR="00554924" w:rsidRPr="000F0A66" w:rsidRDefault="00554924" w:rsidP="000F0A66">
            <w:pPr>
              <w:rPr>
                <w:rFonts w:ascii="Verdana" w:hAnsi="Verdana" w:cs="Verdana"/>
                <w:color w:val="000000"/>
                <w:sz w:val="18"/>
              </w:rPr>
            </w:pPr>
            <w:r w:rsidRPr="000F0A66">
              <w:rPr>
                <w:rFonts w:ascii="Verdana" w:hAnsi="Verdana" w:cs="Verdana"/>
                <w:color w:val="000000"/>
                <w:sz w:val="18"/>
              </w:rPr>
              <w:t>- Codici fondamentali della comunicazione orale, verbale e non verbale</w:t>
            </w:r>
            <w:r>
              <w:rPr>
                <w:rFonts w:ascii="Verdana" w:hAnsi="Verdana" w:cs="Verdana"/>
                <w:color w:val="000000"/>
                <w:sz w:val="18"/>
              </w:rPr>
              <w:t xml:space="preserve"> </w:t>
            </w:r>
          </w:p>
          <w:p w:rsidR="00554924" w:rsidRPr="0021782A" w:rsidRDefault="00554924" w:rsidP="000F0A66">
            <w:pPr>
              <w:autoSpaceDE w:val="0"/>
              <w:autoSpaceDN w:val="0"/>
              <w:adjustRightInd w:val="0"/>
              <w:rPr>
                <w:rFonts w:ascii="Calibri" w:hAnsi="Calibri"/>
                <w:color w:val="999999"/>
              </w:rPr>
            </w:pPr>
            <w:r w:rsidRPr="000F0A66">
              <w:rPr>
                <w:rFonts w:ascii="Verdana" w:hAnsi="Verdana" w:cs="Verdana"/>
                <w:color w:val="000000"/>
                <w:sz w:val="18"/>
              </w:rPr>
              <w:t>- Principi di organizzazione del</w:t>
            </w:r>
          </w:p>
          <w:p w:rsidR="00554924" w:rsidRDefault="00554924" w:rsidP="00554924">
            <w:pPr>
              <w:rPr>
                <w:rFonts w:ascii="Verdana" w:hAnsi="Verdana" w:cs="Verdana"/>
                <w:color w:val="000000"/>
                <w:sz w:val="18"/>
              </w:rPr>
            </w:pPr>
            <w:r w:rsidRPr="000F0A66">
              <w:rPr>
                <w:rFonts w:ascii="Verdana" w:hAnsi="Verdana" w:cs="Verdana"/>
                <w:color w:val="000000"/>
                <w:sz w:val="18"/>
              </w:rPr>
              <w:t>discorso descrittivo, narrativo, espositivo, argomentativo</w:t>
            </w:r>
            <w:r>
              <w:rPr>
                <w:rFonts w:ascii="Verdana" w:hAnsi="Verdana" w:cs="Verdana"/>
                <w:color w:val="000000"/>
                <w:sz w:val="18"/>
              </w:rPr>
              <w:t xml:space="preserve"> </w:t>
            </w:r>
          </w:p>
          <w:p w:rsidR="00554924" w:rsidRPr="000F0A66" w:rsidRDefault="00554924" w:rsidP="00554924">
            <w:pPr>
              <w:rPr>
                <w:rFonts w:ascii="Verdana" w:hAnsi="Verdana" w:cs="Verdana"/>
                <w:color w:val="000000"/>
                <w:sz w:val="18"/>
              </w:rPr>
            </w:pPr>
            <w:r>
              <w:rPr>
                <w:rFonts w:ascii="Verdana" w:hAnsi="Verdana" w:cs="Verdana"/>
                <w:color w:val="000000"/>
                <w:sz w:val="18"/>
              </w:rPr>
              <w:t>- ………………………………………………… ……………………………………………………</w:t>
            </w:r>
          </w:p>
        </w:tc>
        <w:tc>
          <w:tcPr>
            <w:tcW w:w="727" w:type="dxa"/>
            <w:vMerge w:val="restart"/>
          </w:tcPr>
          <w:p w:rsidR="00554924" w:rsidRPr="00DD4A9D" w:rsidRDefault="00554924" w:rsidP="009D4E6E">
            <w:pPr>
              <w:snapToGrid w:val="0"/>
              <w:ind w:right="66"/>
              <w:rPr>
                <w:rFonts w:ascii="Calibri" w:hAnsi="Calibri"/>
                <w:b/>
                <w:bCs/>
                <w:sz w:val="22"/>
              </w:rPr>
            </w:pPr>
          </w:p>
        </w:tc>
        <w:tc>
          <w:tcPr>
            <w:tcW w:w="3260" w:type="dxa"/>
            <w:vMerge w:val="restart"/>
          </w:tcPr>
          <w:p w:rsidR="00554924" w:rsidRPr="00DD4A9D" w:rsidRDefault="00554924" w:rsidP="009D4E6E">
            <w:pPr>
              <w:snapToGrid w:val="0"/>
              <w:ind w:right="66"/>
              <w:rPr>
                <w:rFonts w:ascii="Calibri" w:hAnsi="Calibri"/>
                <w:sz w:val="20"/>
              </w:rPr>
            </w:pPr>
            <w:r w:rsidRPr="00DD4A9D">
              <w:rPr>
                <w:rFonts w:ascii="Calibri" w:hAnsi="Calibri"/>
                <w:b/>
                <w:bCs/>
                <w:sz w:val="22"/>
              </w:rPr>
              <w:t>Competenza non raggiunta</w:t>
            </w:r>
          </w:p>
          <w:p w:rsidR="00554924" w:rsidRDefault="00554924" w:rsidP="009D4E6E">
            <w:pPr>
              <w:snapToGrid w:val="0"/>
              <w:ind w:right="66"/>
              <w:rPr>
                <w:sz w:val="20"/>
              </w:rPr>
            </w:pPr>
          </w:p>
          <w:p w:rsidR="00554924" w:rsidRPr="009D4E6E" w:rsidRDefault="00554924" w:rsidP="00855EEA">
            <w:pPr>
              <w:pStyle w:val="Paragrafoelenco"/>
              <w:ind w:left="0"/>
            </w:pPr>
            <w:r w:rsidRPr="009D4E6E">
              <w:rPr>
                <w:b/>
              </w:rPr>
              <w:t>BASE</w:t>
            </w:r>
            <w:r w:rsidRPr="009D4E6E">
              <w:t xml:space="preserve">: lo studente svolge compiti semplici in situazioni note, mostrando di possedere </w:t>
            </w:r>
            <w:r w:rsidRPr="009D4E6E">
              <w:lastRenderedPageBreak/>
              <w:t>conoscenze e abilità essenziali e di saper applicare regole e procedure fondamentali</w:t>
            </w:r>
            <w:r>
              <w:t xml:space="preserve"> (6/10)</w:t>
            </w:r>
            <w:r w:rsidRPr="009D4E6E">
              <w:t>;</w:t>
            </w:r>
          </w:p>
          <w:p w:rsidR="00554924" w:rsidRPr="009D4E6E" w:rsidRDefault="00554924" w:rsidP="00855EEA">
            <w:pPr>
              <w:pStyle w:val="Paragrafoelenco"/>
              <w:ind w:left="0"/>
            </w:pPr>
            <w:r w:rsidRPr="009D4E6E">
              <w:rPr>
                <w:b/>
              </w:rPr>
              <w:t>INTERMEDIO</w:t>
            </w:r>
            <w:r w:rsidRPr="009D4E6E">
              <w:t>: lo studente svolge compiti e risolve problemi complessi in situazioni note, compie scelte consapevoli, mostrando di saper utilizzare le conoscenze e le abilità acquisite</w:t>
            </w:r>
            <w:r>
              <w:t xml:space="preserve"> (7-8/10)</w:t>
            </w:r>
            <w:r w:rsidRPr="009D4E6E">
              <w:t>;</w:t>
            </w:r>
          </w:p>
          <w:p w:rsidR="00554924" w:rsidRPr="009D4E6E" w:rsidRDefault="00554924" w:rsidP="00855EEA">
            <w:pPr>
              <w:pStyle w:val="Paragrafoelenco"/>
              <w:ind w:left="0"/>
            </w:pPr>
            <w:r w:rsidRPr="009D4E6E">
              <w:rPr>
                <w:b/>
              </w:rPr>
              <w:t>AVANZATO</w:t>
            </w:r>
            <w:r w:rsidRPr="009D4E6E">
              <w:t>: lo studente svolge compiti e problemi complessi in situazioni anche non note, mostrando padronanza nell’uso delle conoscenze e delle abilità; sa proporre e sostenere le proprie opinioni e assumere autonomamente decisioni consapevoli</w:t>
            </w:r>
            <w:r>
              <w:t xml:space="preserve"> (9-10/10)</w:t>
            </w:r>
            <w:r w:rsidRPr="009D4E6E">
              <w:t>.</w:t>
            </w:r>
          </w:p>
        </w:tc>
      </w:tr>
      <w:tr w:rsidR="00554924" w:rsidTr="00554924">
        <w:tblPrEx>
          <w:tblCellMar>
            <w:top w:w="0" w:type="dxa"/>
            <w:bottom w:w="0" w:type="dxa"/>
          </w:tblCellMar>
        </w:tblPrEx>
        <w:trPr>
          <w:cantSplit/>
          <w:trHeight w:val="525"/>
        </w:trPr>
        <w:tc>
          <w:tcPr>
            <w:tcW w:w="850" w:type="dxa"/>
            <w:vMerge/>
            <w:textDirection w:val="btLr"/>
          </w:tcPr>
          <w:p w:rsidR="00554924" w:rsidRDefault="00554924">
            <w:pPr>
              <w:ind w:left="113" w:right="113"/>
              <w:jc w:val="center"/>
              <w:rPr>
                <w:b/>
                <w:bCs/>
              </w:rPr>
            </w:pPr>
          </w:p>
        </w:tc>
        <w:tc>
          <w:tcPr>
            <w:tcW w:w="1701" w:type="dxa"/>
            <w:vMerge/>
          </w:tcPr>
          <w:p w:rsidR="00554924" w:rsidRDefault="00554924">
            <w:pPr>
              <w:jc w:val="center"/>
              <w:rPr>
                <w:rFonts w:ascii="Verdana" w:hAnsi="Verdana"/>
                <w:b/>
                <w:bCs/>
                <w:color w:val="FF0000"/>
                <w:sz w:val="18"/>
              </w:rPr>
            </w:pPr>
          </w:p>
        </w:tc>
        <w:tc>
          <w:tcPr>
            <w:tcW w:w="709" w:type="dxa"/>
            <w:vMerge/>
          </w:tcPr>
          <w:p w:rsidR="00554924" w:rsidRDefault="00554924">
            <w:pPr>
              <w:rPr>
                <w:rFonts w:ascii="Verdana" w:hAnsi="Verdana" w:cs="Verdana"/>
                <w:color w:val="000000"/>
                <w:sz w:val="18"/>
              </w:rPr>
            </w:pPr>
          </w:p>
        </w:tc>
        <w:tc>
          <w:tcPr>
            <w:tcW w:w="3686" w:type="dxa"/>
          </w:tcPr>
          <w:p w:rsidR="00554924" w:rsidRDefault="00554924">
            <w:pPr>
              <w:rPr>
                <w:rFonts w:ascii="Verdana" w:hAnsi="Verdana" w:cs="Verdana"/>
                <w:color w:val="000000"/>
                <w:sz w:val="18"/>
              </w:rPr>
            </w:pPr>
            <w:r>
              <w:rPr>
                <w:rFonts w:ascii="Verdana" w:hAnsi="Verdana" w:cs="Verdana"/>
                <w:color w:val="000000"/>
                <w:sz w:val="18"/>
              </w:rPr>
              <w:t>Cogliere le relazioni logiche tra le varie componenti di un testo orale</w:t>
            </w:r>
          </w:p>
        </w:tc>
        <w:tc>
          <w:tcPr>
            <w:tcW w:w="709" w:type="dxa"/>
            <w:vAlign w:val="center"/>
          </w:tcPr>
          <w:p w:rsidR="00554924" w:rsidRDefault="00554924" w:rsidP="009D4E6E">
            <w:pPr>
              <w:jc w:val="center"/>
              <w:rPr>
                <w:rFonts w:ascii="Verdana" w:hAnsi="Verdana" w:cs="Verdana"/>
                <w:color w:val="000000"/>
                <w:sz w:val="18"/>
              </w:rPr>
            </w:pPr>
          </w:p>
        </w:tc>
        <w:tc>
          <w:tcPr>
            <w:tcW w:w="3118" w:type="dxa"/>
            <w:vMerge/>
          </w:tcPr>
          <w:p w:rsidR="00554924" w:rsidRPr="000F0A66" w:rsidRDefault="00554924" w:rsidP="000F0A66">
            <w:pPr>
              <w:rPr>
                <w:rFonts w:ascii="Verdana" w:hAnsi="Verdana" w:cs="Verdana"/>
                <w:color w:val="000000"/>
                <w:sz w:val="18"/>
              </w:rPr>
            </w:pPr>
          </w:p>
        </w:tc>
        <w:tc>
          <w:tcPr>
            <w:tcW w:w="727" w:type="dxa"/>
            <w:vMerge/>
          </w:tcPr>
          <w:p w:rsidR="00554924" w:rsidRDefault="00554924">
            <w:pPr>
              <w:snapToGrid w:val="0"/>
              <w:rPr>
                <w:b/>
                <w:bCs/>
                <w:sz w:val="20"/>
              </w:rPr>
            </w:pPr>
          </w:p>
        </w:tc>
        <w:tc>
          <w:tcPr>
            <w:tcW w:w="3260" w:type="dxa"/>
            <w:vMerge/>
          </w:tcPr>
          <w:p w:rsidR="00554924" w:rsidRDefault="00554924">
            <w:pPr>
              <w:snapToGrid w:val="0"/>
              <w:rPr>
                <w:b/>
                <w:bCs/>
                <w:sz w:val="20"/>
              </w:rPr>
            </w:pPr>
          </w:p>
        </w:tc>
      </w:tr>
      <w:tr w:rsidR="00554924" w:rsidTr="00554924">
        <w:tblPrEx>
          <w:tblCellMar>
            <w:top w:w="0" w:type="dxa"/>
            <w:bottom w:w="0" w:type="dxa"/>
          </w:tblCellMar>
        </w:tblPrEx>
        <w:trPr>
          <w:cantSplit/>
          <w:trHeight w:val="519"/>
        </w:trPr>
        <w:tc>
          <w:tcPr>
            <w:tcW w:w="850" w:type="dxa"/>
            <w:vMerge/>
            <w:textDirection w:val="btLr"/>
          </w:tcPr>
          <w:p w:rsidR="00554924" w:rsidRDefault="00554924">
            <w:pPr>
              <w:ind w:left="113" w:right="113"/>
              <w:jc w:val="center"/>
              <w:rPr>
                <w:b/>
                <w:bCs/>
              </w:rPr>
            </w:pPr>
          </w:p>
        </w:tc>
        <w:tc>
          <w:tcPr>
            <w:tcW w:w="1701" w:type="dxa"/>
            <w:vMerge/>
          </w:tcPr>
          <w:p w:rsidR="00554924" w:rsidRDefault="00554924">
            <w:pPr>
              <w:jc w:val="center"/>
              <w:rPr>
                <w:rFonts w:ascii="Verdana" w:hAnsi="Verdana"/>
                <w:b/>
                <w:bCs/>
                <w:color w:val="FF0000"/>
                <w:sz w:val="18"/>
              </w:rPr>
            </w:pPr>
          </w:p>
        </w:tc>
        <w:tc>
          <w:tcPr>
            <w:tcW w:w="709" w:type="dxa"/>
            <w:vMerge/>
          </w:tcPr>
          <w:p w:rsidR="00554924" w:rsidRDefault="00554924" w:rsidP="009D4E6E">
            <w:pPr>
              <w:rPr>
                <w:rFonts w:ascii="Verdana" w:hAnsi="Verdana" w:cs="Verdana"/>
                <w:color w:val="000000"/>
                <w:sz w:val="18"/>
              </w:rPr>
            </w:pPr>
          </w:p>
        </w:tc>
        <w:tc>
          <w:tcPr>
            <w:tcW w:w="3686" w:type="dxa"/>
            <w:tcBorders>
              <w:bottom w:val="single" w:sz="4" w:space="0" w:color="auto"/>
            </w:tcBorders>
          </w:tcPr>
          <w:p w:rsidR="00554924" w:rsidRDefault="00554924" w:rsidP="009D4E6E">
            <w:pPr>
              <w:rPr>
                <w:rFonts w:ascii="Verdana" w:hAnsi="Verdana" w:cs="Verdana"/>
                <w:color w:val="000000"/>
                <w:sz w:val="18"/>
              </w:rPr>
            </w:pPr>
            <w:r>
              <w:rPr>
                <w:rFonts w:ascii="Verdana" w:hAnsi="Verdana" w:cs="Verdana"/>
                <w:color w:val="000000"/>
                <w:sz w:val="18"/>
              </w:rPr>
              <w:t>Esporre in modo chiaro logico e coerente esperienze vissute o testi ascoltati</w:t>
            </w:r>
          </w:p>
        </w:tc>
        <w:tc>
          <w:tcPr>
            <w:tcW w:w="709" w:type="dxa"/>
            <w:tcBorders>
              <w:bottom w:val="single" w:sz="4" w:space="0" w:color="auto"/>
            </w:tcBorders>
            <w:vAlign w:val="center"/>
          </w:tcPr>
          <w:p w:rsidR="00554924" w:rsidRDefault="00554924" w:rsidP="009D4E6E">
            <w:pPr>
              <w:jc w:val="center"/>
              <w:rPr>
                <w:rFonts w:ascii="Verdana" w:hAnsi="Verdana" w:cs="Verdana"/>
                <w:color w:val="000000"/>
                <w:sz w:val="18"/>
              </w:rPr>
            </w:pPr>
          </w:p>
        </w:tc>
        <w:tc>
          <w:tcPr>
            <w:tcW w:w="3118" w:type="dxa"/>
            <w:vMerge/>
          </w:tcPr>
          <w:p w:rsidR="00554924" w:rsidRPr="000F0A66" w:rsidRDefault="00554924" w:rsidP="000F0A66">
            <w:pPr>
              <w:rPr>
                <w:rFonts w:ascii="Verdana" w:hAnsi="Verdana" w:cs="Verdana"/>
                <w:color w:val="000000"/>
                <w:sz w:val="18"/>
              </w:rPr>
            </w:pPr>
          </w:p>
        </w:tc>
        <w:tc>
          <w:tcPr>
            <w:tcW w:w="727" w:type="dxa"/>
            <w:vMerge/>
          </w:tcPr>
          <w:p w:rsidR="00554924" w:rsidRDefault="00554924">
            <w:pPr>
              <w:snapToGrid w:val="0"/>
              <w:rPr>
                <w:b/>
                <w:bCs/>
                <w:sz w:val="20"/>
              </w:rPr>
            </w:pPr>
          </w:p>
        </w:tc>
        <w:tc>
          <w:tcPr>
            <w:tcW w:w="3260" w:type="dxa"/>
            <w:vMerge/>
          </w:tcPr>
          <w:p w:rsidR="00554924" w:rsidRDefault="00554924">
            <w:pPr>
              <w:snapToGrid w:val="0"/>
              <w:rPr>
                <w:b/>
                <w:bCs/>
                <w:sz w:val="20"/>
              </w:rPr>
            </w:pPr>
          </w:p>
        </w:tc>
      </w:tr>
      <w:tr w:rsidR="00554924" w:rsidTr="00554924">
        <w:tblPrEx>
          <w:tblCellMar>
            <w:top w:w="0" w:type="dxa"/>
            <w:bottom w:w="0" w:type="dxa"/>
          </w:tblCellMar>
        </w:tblPrEx>
        <w:trPr>
          <w:cantSplit/>
          <w:trHeight w:val="405"/>
        </w:trPr>
        <w:tc>
          <w:tcPr>
            <w:tcW w:w="850" w:type="dxa"/>
            <w:vMerge/>
            <w:textDirection w:val="btLr"/>
          </w:tcPr>
          <w:p w:rsidR="00554924" w:rsidRDefault="00554924">
            <w:pPr>
              <w:ind w:left="113" w:right="113"/>
              <w:jc w:val="center"/>
              <w:rPr>
                <w:b/>
                <w:bCs/>
              </w:rPr>
            </w:pPr>
          </w:p>
        </w:tc>
        <w:tc>
          <w:tcPr>
            <w:tcW w:w="1701" w:type="dxa"/>
            <w:vMerge/>
          </w:tcPr>
          <w:p w:rsidR="00554924" w:rsidRDefault="00554924">
            <w:pPr>
              <w:jc w:val="center"/>
              <w:rPr>
                <w:rFonts w:ascii="Verdana" w:hAnsi="Verdana"/>
                <w:b/>
                <w:bCs/>
                <w:color w:val="FF0000"/>
                <w:sz w:val="18"/>
              </w:rPr>
            </w:pPr>
          </w:p>
        </w:tc>
        <w:tc>
          <w:tcPr>
            <w:tcW w:w="709" w:type="dxa"/>
            <w:vMerge/>
          </w:tcPr>
          <w:p w:rsidR="00554924" w:rsidRDefault="00554924">
            <w:pPr>
              <w:rPr>
                <w:rFonts w:ascii="Verdana" w:hAnsi="Verdana" w:cs="Verdana"/>
                <w:color w:val="000000"/>
                <w:sz w:val="18"/>
              </w:rPr>
            </w:pPr>
          </w:p>
        </w:tc>
        <w:tc>
          <w:tcPr>
            <w:tcW w:w="3686" w:type="dxa"/>
          </w:tcPr>
          <w:p w:rsidR="00554924" w:rsidRDefault="00554924">
            <w:pPr>
              <w:rPr>
                <w:rFonts w:ascii="Verdana" w:hAnsi="Verdana" w:cs="Verdana"/>
                <w:color w:val="000000"/>
                <w:sz w:val="18"/>
              </w:rPr>
            </w:pPr>
            <w:r>
              <w:rPr>
                <w:rFonts w:ascii="Verdana" w:hAnsi="Verdana" w:cs="Verdana"/>
                <w:color w:val="000000"/>
                <w:sz w:val="18"/>
              </w:rPr>
              <w:t>Riconoscere differenti registri comunicativi di un testo orale</w:t>
            </w:r>
          </w:p>
          <w:p w:rsidR="00554924" w:rsidRDefault="00554924">
            <w:pPr>
              <w:rPr>
                <w:rFonts w:ascii="Verdana" w:hAnsi="Verdana" w:cs="Verdana"/>
                <w:color w:val="000000"/>
                <w:sz w:val="18"/>
              </w:rPr>
            </w:pPr>
          </w:p>
        </w:tc>
        <w:tc>
          <w:tcPr>
            <w:tcW w:w="709" w:type="dxa"/>
            <w:vAlign w:val="center"/>
          </w:tcPr>
          <w:p w:rsidR="00554924" w:rsidRDefault="00554924" w:rsidP="009D4E6E">
            <w:pPr>
              <w:jc w:val="center"/>
              <w:rPr>
                <w:rFonts w:ascii="Verdana" w:hAnsi="Verdana" w:cs="Verdana"/>
                <w:color w:val="000000"/>
                <w:sz w:val="18"/>
              </w:rPr>
            </w:pPr>
          </w:p>
        </w:tc>
        <w:tc>
          <w:tcPr>
            <w:tcW w:w="3118" w:type="dxa"/>
            <w:vMerge/>
          </w:tcPr>
          <w:p w:rsidR="00554924" w:rsidRPr="000F0A66" w:rsidRDefault="00554924" w:rsidP="000F0A66">
            <w:pPr>
              <w:rPr>
                <w:rFonts w:ascii="Verdana" w:hAnsi="Verdana" w:cs="Verdana"/>
                <w:color w:val="000000"/>
                <w:sz w:val="18"/>
              </w:rPr>
            </w:pPr>
          </w:p>
        </w:tc>
        <w:tc>
          <w:tcPr>
            <w:tcW w:w="727" w:type="dxa"/>
            <w:vMerge/>
          </w:tcPr>
          <w:p w:rsidR="00554924" w:rsidRDefault="00554924">
            <w:pPr>
              <w:snapToGrid w:val="0"/>
              <w:rPr>
                <w:b/>
                <w:bCs/>
                <w:sz w:val="20"/>
              </w:rPr>
            </w:pPr>
          </w:p>
        </w:tc>
        <w:tc>
          <w:tcPr>
            <w:tcW w:w="3260" w:type="dxa"/>
            <w:vMerge/>
          </w:tcPr>
          <w:p w:rsidR="00554924" w:rsidRDefault="00554924">
            <w:pPr>
              <w:snapToGrid w:val="0"/>
              <w:rPr>
                <w:b/>
                <w:bCs/>
                <w:sz w:val="20"/>
              </w:rPr>
            </w:pPr>
          </w:p>
        </w:tc>
      </w:tr>
      <w:tr w:rsidR="00554924" w:rsidTr="00554924">
        <w:tblPrEx>
          <w:tblCellMar>
            <w:top w:w="0" w:type="dxa"/>
            <w:bottom w:w="0" w:type="dxa"/>
          </w:tblCellMar>
        </w:tblPrEx>
        <w:trPr>
          <w:cantSplit/>
          <w:trHeight w:val="619"/>
        </w:trPr>
        <w:tc>
          <w:tcPr>
            <w:tcW w:w="850" w:type="dxa"/>
            <w:vMerge/>
            <w:textDirection w:val="btLr"/>
          </w:tcPr>
          <w:p w:rsidR="00554924" w:rsidRDefault="00554924">
            <w:pPr>
              <w:ind w:left="113" w:right="113"/>
              <w:jc w:val="center"/>
              <w:rPr>
                <w:b/>
                <w:bCs/>
              </w:rPr>
            </w:pPr>
          </w:p>
        </w:tc>
        <w:tc>
          <w:tcPr>
            <w:tcW w:w="1701" w:type="dxa"/>
            <w:vMerge/>
          </w:tcPr>
          <w:p w:rsidR="00554924" w:rsidRDefault="00554924">
            <w:pPr>
              <w:jc w:val="center"/>
              <w:rPr>
                <w:rFonts w:ascii="Verdana" w:hAnsi="Verdana"/>
                <w:b/>
                <w:bCs/>
                <w:color w:val="FF0000"/>
                <w:sz w:val="18"/>
              </w:rPr>
            </w:pPr>
          </w:p>
        </w:tc>
        <w:tc>
          <w:tcPr>
            <w:tcW w:w="709" w:type="dxa"/>
            <w:vMerge/>
          </w:tcPr>
          <w:p w:rsidR="00554924" w:rsidRDefault="00554924">
            <w:pPr>
              <w:rPr>
                <w:rFonts w:ascii="Verdana" w:hAnsi="Verdana" w:cs="Verdana"/>
                <w:color w:val="000000"/>
                <w:sz w:val="18"/>
              </w:rPr>
            </w:pPr>
          </w:p>
        </w:tc>
        <w:tc>
          <w:tcPr>
            <w:tcW w:w="3686" w:type="dxa"/>
          </w:tcPr>
          <w:p w:rsidR="00554924" w:rsidRDefault="00554924">
            <w:pPr>
              <w:rPr>
                <w:rFonts w:ascii="Verdana" w:hAnsi="Verdana" w:cs="Verdana"/>
                <w:color w:val="000000"/>
                <w:sz w:val="18"/>
              </w:rPr>
            </w:pPr>
            <w:r>
              <w:rPr>
                <w:rFonts w:ascii="Verdana" w:hAnsi="Verdana" w:cs="Verdana"/>
                <w:color w:val="000000"/>
                <w:sz w:val="18"/>
              </w:rPr>
              <w:t>Affrontare molteplici situazioni comunicative scambiando informazioni, idee per esprimere anche il proprio punto di vista</w:t>
            </w:r>
          </w:p>
        </w:tc>
        <w:tc>
          <w:tcPr>
            <w:tcW w:w="709" w:type="dxa"/>
            <w:vAlign w:val="center"/>
          </w:tcPr>
          <w:p w:rsidR="00554924" w:rsidRDefault="00554924" w:rsidP="009D4E6E">
            <w:pPr>
              <w:jc w:val="center"/>
              <w:rPr>
                <w:rFonts w:ascii="Verdana" w:hAnsi="Verdana" w:cs="Verdana"/>
                <w:color w:val="000000"/>
                <w:sz w:val="18"/>
              </w:rPr>
            </w:pPr>
          </w:p>
        </w:tc>
        <w:tc>
          <w:tcPr>
            <w:tcW w:w="3118" w:type="dxa"/>
            <w:vMerge/>
          </w:tcPr>
          <w:p w:rsidR="00554924" w:rsidRPr="000F0A66" w:rsidRDefault="00554924" w:rsidP="000F0A66">
            <w:pPr>
              <w:rPr>
                <w:rFonts w:ascii="Verdana" w:hAnsi="Verdana" w:cs="Verdana"/>
                <w:color w:val="000000"/>
                <w:sz w:val="18"/>
              </w:rPr>
            </w:pPr>
          </w:p>
        </w:tc>
        <w:tc>
          <w:tcPr>
            <w:tcW w:w="727" w:type="dxa"/>
            <w:vMerge/>
          </w:tcPr>
          <w:p w:rsidR="00554924" w:rsidRDefault="00554924">
            <w:pPr>
              <w:snapToGrid w:val="0"/>
              <w:rPr>
                <w:b/>
                <w:bCs/>
                <w:sz w:val="20"/>
              </w:rPr>
            </w:pPr>
          </w:p>
        </w:tc>
        <w:tc>
          <w:tcPr>
            <w:tcW w:w="3260" w:type="dxa"/>
            <w:vMerge/>
          </w:tcPr>
          <w:p w:rsidR="00554924" w:rsidRDefault="00554924">
            <w:pPr>
              <w:snapToGrid w:val="0"/>
              <w:rPr>
                <w:b/>
                <w:bCs/>
                <w:sz w:val="20"/>
              </w:rPr>
            </w:pPr>
          </w:p>
        </w:tc>
      </w:tr>
      <w:tr w:rsidR="00554924" w:rsidTr="00554924">
        <w:tblPrEx>
          <w:tblCellMar>
            <w:top w:w="0" w:type="dxa"/>
            <w:bottom w:w="0" w:type="dxa"/>
          </w:tblCellMar>
        </w:tblPrEx>
        <w:trPr>
          <w:cantSplit/>
          <w:trHeight w:val="529"/>
        </w:trPr>
        <w:tc>
          <w:tcPr>
            <w:tcW w:w="850" w:type="dxa"/>
            <w:vMerge/>
            <w:textDirection w:val="btLr"/>
          </w:tcPr>
          <w:p w:rsidR="00554924" w:rsidRDefault="00554924">
            <w:pPr>
              <w:ind w:left="113" w:right="113"/>
              <w:jc w:val="center"/>
              <w:rPr>
                <w:b/>
                <w:bCs/>
              </w:rPr>
            </w:pPr>
          </w:p>
        </w:tc>
        <w:tc>
          <w:tcPr>
            <w:tcW w:w="1701" w:type="dxa"/>
            <w:vMerge/>
          </w:tcPr>
          <w:p w:rsidR="00554924" w:rsidRDefault="00554924">
            <w:pPr>
              <w:jc w:val="center"/>
              <w:rPr>
                <w:rFonts w:ascii="Verdana" w:hAnsi="Verdana"/>
                <w:b/>
                <w:bCs/>
                <w:color w:val="FF0000"/>
                <w:sz w:val="18"/>
              </w:rPr>
            </w:pPr>
          </w:p>
        </w:tc>
        <w:tc>
          <w:tcPr>
            <w:tcW w:w="709" w:type="dxa"/>
            <w:vMerge/>
          </w:tcPr>
          <w:p w:rsidR="00554924" w:rsidRDefault="00554924">
            <w:pPr>
              <w:snapToGrid w:val="0"/>
              <w:rPr>
                <w:rFonts w:ascii="Verdana" w:hAnsi="Verdana" w:cs="Verdana"/>
                <w:color w:val="000000"/>
                <w:sz w:val="18"/>
              </w:rPr>
            </w:pPr>
          </w:p>
        </w:tc>
        <w:tc>
          <w:tcPr>
            <w:tcW w:w="3686" w:type="dxa"/>
          </w:tcPr>
          <w:p w:rsidR="00554924" w:rsidRDefault="00554924">
            <w:pPr>
              <w:snapToGrid w:val="0"/>
              <w:rPr>
                <w:rFonts w:ascii="Verdana" w:hAnsi="Verdana" w:cs="Verdana"/>
                <w:color w:val="000000"/>
                <w:sz w:val="18"/>
              </w:rPr>
            </w:pPr>
            <w:r>
              <w:rPr>
                <w:rFonts w:ascii="Verdana" w:hAnsi="Verdana" w:cs="Verdana"/>
                <w:color w:val="000000"/>
                <w:sz w:val="18"/>
              </w:rPr>
              <w:t>Individuare il punto di vista dell’altro in contesti formali ed informali</w:t>
            </w:r>
          </w:p>
          <w:p w:rsidR="00554924" w:rsidRDefault="00554924">
            <w:pPr>
              <w:rPr>
                <w:rFonts w:ascii="Verdana" w:hAnsi="Verdana" w:cs="Verdana"/>
                <w:color w:val="000000"/>
                <w:sz w:val="18"/>
              </w:rPr>
            </w:pPr>
          </w:p>
        </w:tc>
        <w:tc>
          <w:tcPr>
            <w:tcW w:w="709" w:type="dxa"/>
            <w:vAlign w:val="center"/>
          </w:tcPr>
          <w:p w:rsidR="00554924" w:rsidRDefault="00554924" w:rsidP="009D4E6E">
            <w:pPr>
              <w:jc w:val="center"/>
              <w:rPr>
                <w:rFonts w:ascii="Verdana" w:hAnsi="Verdana" w:cs="Verdana"/>
                <w:color w:val="000000"/>
                <w:sz w:val="18"/>
              </w:rPr>
            </w:pPr>
          </w:p>
        </w:tc>
        <w:tc>
          <w:tcPr>
            <w:tcW w:w="3118" w:type="dxa"/>
            <w:vMerge/>
          </w:tcPr>
          <w:p w:rsidR="00554924" w:rsidRPr="000F0A66" w:rsidRDefault="00554924" w:rsidP="000F0A66">
            <w:pPr>
              <w:rPr>
                <w:rFonts w:ascii="Verdana" w:hAnsi="Verdana" w:cs="Verdana"/>
                <w:color w:val="000000"/>
                <w:sz w:val="18"/>
              </w:rPr>
            </w:pPr>
          </w:p>
        </w:tc>
        <w:tc>
          <w:tcPr>
            <w:tcW w:w="727" w:type="dxa"/>
            <w:vMerge/>
          </w:tcPr>
          <w:p w:rsidR="00554924" w:rsidRDefault="00554924">
            <w:pPr>
              <w:snapToGrid w:val="0"/>
              <w:rPr>
                <w:b/>
                <w:bCs/>
                <w:sz w:val="20"/>
              </w:rPr>
            </w:pPr>
          </w:p>
        </w:tc>
        <w:tc>
          <w:tcPr>
            <w:tcW w:w="3260" w:type="dxa"/>
            <w:vMerge/>
          </w:tcPr>
          <w:p w:rsidR="00554924" w:rsidRDefault="00554924">
            <w:pPr>
              <w:snapToGrid w:val="0"/>
              <w:rPr>
                <w:b/>
                <w:bCs/>
                <w:sz w:val="20"/>
              </w:rPr>
            </w:pPr>
          </w:p>
        </w:tc>
      </w:tr>
      <w:tr w:rsidR="00554924" w:rsidTr="00554924">
        <w:tblPrEx>
          <w:tblCellMar>
            <w:top w:w="0" w:type="dxa"/>
            <w:bottom w:w="0" w:type="dxa"/>
          </w:tblCellMar>
        </w:tblPrEx>
        <w:trPr>
          <w:cantSplit/>
          <w:trHeight w:val="411"/>
        </w:trPr>
        <w:tc>
          <w:tcPr>
            <w:tcW w:w="850" w:type="dxa"/>
            <w:vMerge/>
            <w:textDirection w:val="btLr"/>
          </w:tcPr>
          <w:p w:rsidR="00554924" w:rsidRDefault="00554924">
            <w:pPr>
              <w:ind w:left="113" w:right="113"/>
              <w:jc w:val="center"/>
              <w:rPr>
                <w:b/>
                <w:bCs/>
              </w:rPr>
            </w:pPr>
          </w:p>
        </w:tc>
        <w:tc>
          <w:tcPr>
            <w:tcW w:w="1701" w:type="dxa"/>
            <w:vMerge/>
          </w:tcPr>
          <w:p w:rsidR="00554924" w:rsidRDefault="00554924">
            <w:pPr>
              <w:jc w:val="center"/>
              <w:rPr>
                <w:rFonts w:ascii="Verdana" w:hAnsi="Verdana"/>
                <w:b/>
                <w:bCs/>
                <w:color w:val="FF0000"/>
                <w:sz w:val="18"/>
              </w:rPr>
            </w:pPr>
          </w:p>
        </w:tc>
        <w:tc>
          <w:tcPr>
            <w:tcW w:w="709" w:type="dxa"/>
            <w:vMerge/>
          </w:tcPr>
          <w:p w:rsidR="00554924" w:rsidRDefault="00554924">
            <w:pPr>
              <w:snapToGrid w:val="0"/>
              <w:rPr>
                <w:rFonts w:ascii="Verdana" w:hAnsi="Verdana" w:cs="Verdana"/>
                <w:color w:val="000000"/>
                <w:sz w:val="18"/>
              </w:rPr>
            </w:pPr>
          </w:p>
        </w:tc>
        <w:tc>
          <w:tcPr>
            <w:tcW w:w="3686" w:type="dxa"/>
          </w:tcPr>
          <w:p w:rsidR="00554924" w:rsidRDefault="00554924">
            <w:pPr>
              <w:snapToGrid w:val="0"/>
              <w:rPr>
                <w:rFonts w:ascii="Verdana" w:hAnsi="Verdana" w:cs="Verdana"/>
                <w:color w:val="000000"/>
                <w:sz w:val="18"/>
              </w:rPr>
            </w:pPr>
            <w:r>
              <w:rPr>
                <w:rFonts w:ascii="Verdana" w:hAnsi="Verdana" w:cs="Verdana"/>
                <w:color w:val="000000"/>
                <w:sz w:val="18"/>
              </w:rPr>
              <w:t>………………………………………………………………………………………………………………………………</w:t>
            </w:r>
          </w:p>
          <w:p w:rsidR="00554924" w:rsidRDefault="00554924">
            <w:pPr>
              <w:rPr>
                <w:rFonts w:ascii="Verdana" w:hAnsi="Verdana" w:cs="Verdana"/>
                <w:color w:val="000000"/>
                <w:sz w:val="18"/>
              </w:rPr>
            </w:pPr>
          </w:p>
        </w:tc>
        <w:tc>
          <w:tcPr>
            <w:tcW w:w="709" w:type="dxa"/>
            <w:vAlign w:val="center"/>
          </w:tcPr>
          <w:p w:rsidR="00554924" w:rsidRDefault="00554924" w:rsidP="009D4E6E">
            <w:pPr>
              <w:jc w:val="center"/>
              <w:rPr>
                <w:rFonts w:ascii="Verdana" w:hAnsi="Verdana" w:cs="Verdana"/>
                <w:color w:val="000000"/>
                <w:sz w:val="18"/>
              </w:rPr>
            </w:pPr>
          </w:p>
          <w:p w:rsidR="00554924" w:rsidRDefault="00554924" w:rsidP="009D4E6E">
            <w:pPr>
              <w:jc w:val="center"/>
              <w:rPr>
                <w:rFonts w:ascii="Verdana" w:hAnsi="Verdana" w:cs="Verdana"/>
                <w:color w:val="000000"/>
                <w:sz w:val="18"/>
              </w:rPr>
            </w:pPr>
          </w:p>
        </w:tc>
        <w:tc>
          <w:tcPr>
            <w:tcW w:w="3118" w:type="dxa"/>
            <w:vMerge/>
          </w:tcPr>
          <w:p w:rsidR="00554924" w:rsidRPr="000F0A66" w:rsidRDefault="00554924" w:rsidP="000F0A66">
            <w:pPr>
              <w:rPr>
                <w:rFonts w:ascii="Verdana" w:hAnsi="Verdana" w:cs="Verdana"/>
                <w:color w:val="000000"/>
                <w:sz w:val="18"/>
              </w:rPr>
            </w:pPr>
          </w:p>
        </w:tc>
        <w:tc>
          <w:tcPr>
            <w:tcW w:w="727" w:type="dxa"/>
            <w:vMerge/>
          </w:tcPr>
          <w:p w:rsidR="00554924" w:rsidRDefault="00554924">
            <w:pPr>
              <w:snapToGrid w:val="0"/>
              <w:rPr>
                <w:b/>
                <w:bCs/>
                <w:sz w:val="20"/>
              </w:rPr>
            </w:pPr>
          </w:p>
        </w:tc>
        <w:tc>
          <w:tcPr>
            <w:tcW w:w="3260" w:type="dxa"/>
            <w:vMerge/>
          </w:tcPr>
          <w:p w:rsidR="00554924" w:rsidRDefault="00554924">
            <w:pPr>
              <w:snapToGrid w:val="0"/>
              <w:rPr>
                <w:b/>
                <w:bCs/>
                <w:sz w:val="20"/>
              </w:rPr>
            </w:pPr>
          </w:p>
        </w:tc>
      </w:tr>
      <w:tr w:rsidR="00554924" w:rsidTr="00554924">
        <w:tblPrEx>
          <w:tblCellMar>
            <w:top w:w="0" w:type="dxa"/>
            <w:bottom w:w="0" w:type="dxa"/>
          </w:tblCellMar>
        </w:tblPrEx>
        <w:trPr>
          <w:cantSplit/>
          <w:trHeight w:val="363"/>
        </w:trPr>
        <w:tc>
          <w:tcPr>
            <w:tcW w:w="850" w:type="dxa"/>
            <w:vMerge/>
          </w:tcPr>
          <w:p w:rsidR="00554924" w:rsidRDefault="00554924"/>
        </w:tc>
        <w:tc>
          <w:tcPr>
            <w:tcW w:w="1701" w:type="dxa"/>
            <w:vMerge w:val="restart"/>
          </w:tcPr>
          <w:p w:rsidR="00554924" w:rsidRDefault="00554924">
            <w:pPr>
              <w:jc w:val="center"/>
              <w:rPr>
                <w:rFonts w:ascii="Verdana" w:hAnsi="Verdana"/>
                <w:color w:val="FF0000"/>
                <w:sz w:val="18"/>
              </w:rPr>
            </w:pPr>
            <w:r>
              <w:rPr>
                <w:rFonts w:ascii="Verdana" w:hAnsi="Verdana"/>
                <w:b/>
                <w:bCs/>
                <w:color w:val="FF0000"/>
                <w:sz w:val="18"/>
              </w:rPr>
              <w:t>B.</w:t>
            </w:r>
          </w:p>
          <w:p w:rsidR="00554924" w:rsidRDefault="00554924">
            <w:pPr>
              <w:rPr>
                <w:rFonts w:ascii="Verdana" w:hAnsi="Verdana"/>
                <w:sz w:val="18"/>
              </w:rPr>
            </w:pPr>
            <w:r>
              <w:rPr>
                <w:rFonts w:ascii="Verdana" w:hAnsi="Verdana"/>
                <w:sz w:val="18"/>
              </w:rPr>
              <w:t>Leggere, comprendere ed interpretare testi scritti di vario tipo</w:t>
            </w:r>
          </w:p>
          <w:p w:rsidR="00554924" w:rsidRDefault="00554924">
            <w:pPr>
              <w:rPr>
                <w:rFonts w:ascii="Verdana" w:hAnsi="Verdana"/>
                <w:sz w:val="18"/>
              </w:rPr>
            </w:pPr>
          </w:p>
          <w:p w:rsidR="00554924" w:rsidRDefault="00554924">
            <w:pPr>
              <w:rPr>
                <w:rFonts w:ascii="Verdana" w:hAnsi="Verdana"/>
                <w:sz w:val="18"/>
              </w:rPr>
            </w:pPr>
          </w:p>
        </w:tc>
        <w:tc>
          <w:tcPr>
            <w:tcW w:w="709" w:type="dxa"/>
            <w:vMerge w:val="restart"/>
          </w:tcPr>
          <w:p w:rsidR="00554924" w:rsidRDefault="00554924">
            <w:pPr>
              <w:rPr>
                <w:rFonts w:ascii="Verdana" w:hAnsi="Verdana" w:cs="Verdana"/>
                <w:color w:val="000000"/>
                <w:sz w:val="18"/>
              </w:rPr>
            </w:pPr>
          </w:p>
        </w:tc>
        <w:tc>
          <w:tcPr>
            <w:tcW w:w="3686" w:type="dxa"/>
          </w:tcPr>
          <w:p w:rsidR="00554924" w:rsidRDefault="00554924">
            <w:r>
              <w:rPr>
                <w:rFonts w:ascii="Verdana" w:hAnsi="Verdana" w:cs="Verdana"/>
                <w:color w:val="000000"/>
                <w:sz w:val="18"/>
              </w:rPr>
              <w:t>Padroneggiare le strutture della lingua presenti nei testi</w:t>
            </w:r>
          </w:p>
        </w:tc>
        <w:tc>
          <w:tcPr>
            <w:tcW w:w="709" w:type="dxa"/>
          </w:tcPr>
          <w:p w:rsidR="00554924" w:rsidRPr="007F20C9" w:rsidRDefault="00554924">
            <w:pPr>
              <w:rPr>
                <w:rFonts w:ascii="Verdana" w:hAnsi="Verdana"/>
                <w:sz w:val="18"/>
              </w:rPr>
            </w:pPr>
          </w:p>
        </w:tc>
        <w:tc>
          <w:tcPr>
            <w:tcW w:w="3118" w:type="dxa"/>
            <w:vMerge w:val="restart"/>
          </w:tcPr>
          <w:p w:rsidR="00554924" w:rsidRPr="007F20C9" w:rsidRDefault="00554924" w:rsidP="007F20C9">
            <w:pPr>
              <w:autoSpaceDE w:val="0"/>
              <w:autoSpaceDN w:val="0"/>
              <w:adjustRightInd w:val="0"/>
              <w:rPr>
                <w:rFonts w:ascii="Verdana" w:hAnsi="Verdana"/>
                <w:sz w:val="18"/>
              </w:rPr>
            </w:pPr>
            <w:r w:rsidRPr="007F20C9">
              <w:rPr>
                <w:rFonts w:ascii="Verdana" w:hAnsi="Verdana"/>
                <w:sz w:val="18"/>
              </w:rPr>
              <w:t>- Strutture essenziali dei testi narrativi, espositivi, argomentativi</w:t>
            </w:r>
            <w:r>
              <w:rPr>
                <w:rFonts w:ascii="Verdana" w:hAnsi="Verdana"/>
                <w:sz w:val="18"/>
              </w:rPr>
              <w:t xml:space="preserve"> </w:t>
            </w:r>
          </w:p>
          <w:p w:rsidR="00554924" w:rsidRPr="007F20C9" w:rsidRDefault="00554924" w:rsidP="007F20C9">
            <w:pPr>
              <w:autoSpaceDE w:val="0"/>
              <w:autoSpaceDN w:val="0"/>
              <w:adjustRightInd w:val="0"/>
              <w:rPr>
                <w:rFonts w:ascii="Verdana" w:hAnsi="Verdana"/>
                <w:sz w:val="18"/>
              </w:rPr>
            </w:pPr>
            <w:r w:rsidRPr="007F20C9">
              <w:rPr>
                <w:rFonts w:ascii="Verdana" w:hAnsi="Verdana"/>
                <w:sz w:val="18"/>
              </w:rPr>
              <w:t>- Principali connettivi logici</w:t>
            </w:r>
            <w:r>
              <w:rPr>
                <w:rFonts w:ascii="Verdana" w:hAnsi="Verdana"/>
                <w:sz w:val="18"/>
              </w:rPr>
              <w:t xml:space="preserve"> </w:t>
            </w:r>
          </w:p>
          <w:p w:rsidR="00554924" w:rsidRPr="007F20C9" w:rsidRDefault="00554924" w:rsidP="007F20C9">
            <w:pPr>
              <w:autoSpaceDE w:val="0"/>
              <w:autoSpaceDN w:val="0"/>
              <w:adjustRightInd w:val="0"/>
              <w:rPr>
                <w:rFonts w:ascii="Verdana" w:hAnsi="Verdana"/>
                <w:sz w:val="18"/>
              </w:rPr>
            </w:pPr>
            <w:r w:rsidRPr="007F20C9">
              <w:rPr>
                <w:rFonts w:ascii="Verdana" w:hAnsi="Verdana"/>
                <w:sz w:val="18"/>
              </w:rPr>
              <w:t>- Varietà lessicali in rapporto ad ambiti e contesti diversi</w:t>
            </w:r>
            <w:r>
              <w:rPr>
                <w:rFonts w:ascii="Verdana" w:hAnsi="Verdana"/>
                <w:sz w:val="18"/>
              </w:rPr>
              <w:t xml:space="preserve"> </w:t>
            </w:r>
          </w:p>
          <w:p w:rsidR="00554924" w:rsidRPr="007F20C9" w:rsidRDefault="00554924" w:rsidP="007F20C9">
            <w:pPr>
              <w:autoSpaceDE w:val="0"/>
              <w:autoSpaceDN w:val="0"/>
              <w:adjustRightInd w:val="0"/>
              <w:rPr>
                <w:rFonts w:ascii="Verdana" w:hAnsi="Verdana"/>
                <w:sz w:val="18"/>
              </w:rPr>
            </w:pPr>
            <w:r w:rsidRPr="007F20C9">
              <w:rPr>
                <w:rFonts w:ascii="Verdana" w:hAnsi="Verdana"/>
                <w:sz w:val="18"/>
              </w:rPr>
              <w:t>- Tecniche di lettura analitica e</w:t>
            </w:r>
          </w:p>
          <w:p w:rsidR="00554924" w:rsidRPr="007F20C9" w:rsidRDefault="00554924" w:rsidP="007F20C9">
            <w:pPr>
              <w:autoSpaceDE w:val="0"/>
              <w:autoSpaceDN w:val="0"/>
              <w:adjustRightInd w:val="0"/>
              <w:rPr>
                <w:rFonts w:ascii="Verdana" w:hAnsi="Verdana"/>
                <w:sz w:val="18"/>
              </w:rPr>
            </w:pPr>
            <w:r w:rsidRPr="007F20C9">
              <w:rPr>
                <w:rFonts w:ascii="Verdana" w:hAnsi="Verdana"/>
                <w:sz w:val="18"/>
              </w:rPr>
              <w:t>sintetica</w:t>
            </w:r>
            <w:r>
              <w:rPr>
                <w:rFonts w:ascii="Verdana" w:hAnsi="Verdana"/>
                <w:sz w:val="18"/>
              </w:rPr>
              <w:t xml:space="preserve"> </w:t>
            </w:r>
          </w:p>
          <w:p w:rsidR="00554924" w:rsidRPr="007F20C9" w:rsidRDefault="00554924" w:rsidP="007F20C9">
            <w:pPr>
              <w:autoSpaceDE w:val="0"/>
              <w:autoSpaceDN w:val="0"/>
              <w:adjustRightInd w:val="0"/>
              <w:rPr>
                <w:rFonts w:ascii="Verdana" w:hAnsi="Verdana"/>
                <w:sz w:val="18"/>
              </w:rPr>
            </w:pPr>
            <w:r w:rsidRPr="007F20C9">
              <w:rPr>
                <w:rFonts w:ascii="Verdana" w:hAnsi="Verdana"/>
                <w:sz w:val="18"/>
              </w:rPr>
              <w:t>- Tecniche di lettura espressiva</w:t>
            </w:r>
            <w:r>
              <w:rPr>
                <w:rFonts w:ascii="Verdana" w:hAnsi="Verdana"/>
                <w:sz w:val="18"/>
              </w:rPr>
              <w:t xml:space="preserve"> </w:t>
            </w:r>
          </w:p>
          <w:p w:rsidR="00554924" w:rsidRPr="007F20C9" w:rsidRDefault="00554924" w:rsidP="007F20C9">
            <w:pPr>
              <w:autoSpaceDE w:val="0"/>
              <w:autoSpaceDN w:val="0"/>
              <w:adjustRightInd w:val="0"/>
              <w:rPr>
                <w:rFonts w:ascii="Verdana" w:hAnsi="Verdana"/>
                <w:sz w:val="18"/>
              </w:rPr>
            </w:pPr>
            <w:r w:rsidRPr="007F20C9">
              <w:rPr>
                <w:rFonts w:ascii="Verdana" w:hAnsi="Verdana"/>
                <w:sz w:val="18"/>
              </w:rPr>
              <w:lastRenderedPageBreak/>
              <w:t>- Denotazione e connotazione</w:t>
            </w:r>
            <w:r>
              <w:rPr>
                <w:rFonts w:ascii="Verdana" w:hAnsi="Verdana"/>
                <w:sz w:val="18"/>
              </w:rPr>
              <w:t xml:space="preserve"> </w:t>
            </w:r>
          </w:p>
          <w:p w:rsidR="00554924" w:rsidRPr="007F20C9" w:rsidRDefault="00554924" w:rsidP="007F20C9">
            <w:pPr>
              <w:autoSpaceDE w:val="0"/>
              <w:autoSpaceDN w:val="0"/>
              <w:adjustRightInd w:val="0"/>
              <w:rPr>
                <w:rFonts w:ascii="Verdana" w:hAnsi="Verdana"/>
                <w:sz w:val="18"/>
              </w:rPr>
            </w:pPr>
            <w:r w:rsidRPr="007F20C9">
              <w:rPr>
                <w:rFonts w:ascii="Verdana" w:hAnsi="Verdana"/>
                <w:sz w:val="18"/>
              </w:rPr>
              <w:t>- Principali generi letterari, con particolare riferimento alla tradizione italiana</w:t>
            </w:r>
            <w:r>
              <w:rPr>
                <w:rFonts w:ascii="Verdana" w:hAnsi="Verdana"/>
                <w:sz w:val="18"/>
              </w:rPr>
              <w:t xml:space="preserve"> </w:t>
            </w:r>
          </w:p>
          <w:p w:rsidR="00554924" w:rsidRDefault="00554924" w:rsidP="00656DDC">
            <w:pPr>
              <w:autoSpaceDE w:val="0"/>
              <w:autoSpaceDN w:val="0"/>
              <w:adjustRightInd w:val="0"/>
              <w:rPr>
                <w:rFonts w:ascii="Verdana" w:hAnsi="Verdana"/>
                <w:sz w:val="18"/>
              </w:rPr>
            </w:pPr>
            <w:r w:rsidRPr="007F20C9">
              <w:rPr>
                <w:rFonts w:ascii="Verdana" w:hAnsi="Verdana"/>
                <w:sz w:val="18"/>
              </w:rPr>
              <w:t>- Contesto storico di riferimento di alcuni autori e opere</w:t>
            </w:r>
            <w:r>
              <w:rPr>
                <w:rFonts w:ascii="Verdana" w:hAnsi="Verdana"/>
                <w:sz w:val="18"/>
              </w:rPr>
              <w:t xml:space="preserve"> </w:t>
            </w:r>
          </w:p>
          <w:p w:rsidR="00554924" w:rsidRPr="007F20C9" w:rsidRDefault="00554924" w:rsidP="00656DDC">
            <w:pPr>
              <w:autoSpaceDE w:val="0"/>
              <w:autoSpaceDN w:val="0"/>
              <w:adjustRightInd w:val="0"/>
              <w:rPr>
                <w:rFonts w:ascii="Verdana" w:hAnsi="Verdana"/>
                <w:sz w:val="18"/>
              </w:rPr>
            </w:pPr>
            <w:r>
              <w:rPr>
                <w:rFonts w:ascii="Verdana" w:hAnsi="Verdana" w:cs="Verdana"/>
                <w:color w:val="000000"/>
                <w:sz w:val="18"/>
              </w:rPr>
              <w:t>- ………………………………………………… ……………………………………………………</w:t>
            </w:r>
          </w:p>
        </w:tc>
        <w:tc>
          <w:tcPr>
            <w:tcW w:w="727" w:type="dxa"/>
            <w:vMerge w:val="restart"/>
          </w:tcPr>
          <w:p w:rsidR="00554924" w:rsidRPr="00DD4A9D" w:rsidRDefault="00554924" w:rsidP="00DD4A9D">
            <w:pPr>
              <w:snapToGrid w:val="0"/>
              <w:ind w:right="66"/>
              <w:rPr>
                <w:rFonts w:ascii="Calibri" w:hAnsi="Calibri"/>
                <w:b/>
                <w:bCs/>
                <w:sz w:val="22"/>
              </w:rPr>
            </w:pPr>
          </w:p>
        </w:tc>
        <w:tc>
          <w:tcPr>
            <w:tcW w:w="3260" w:type="dxa"/>
            <w:vMerge w:val="restart"/>
          </w:tcPr>
          <w:p w:rsidR="00554924" w:rsidRDefault="00554924" w:rsidP="00DD4A9D">
            <w:pPr>
              <w:snapToGrid w:val="0"/>
              <w:ind w:right="66"/>
              <w:rPr>
                <w:sz w:val="20"/>
              </w:rPr>
            </w:pPr>
            <w:r w:rsidRPr="00DD4A9D">
              <w:rPr>
                <w:rFonts w:ascii="Calibri" w:hAnsi="Calibri"/>
                <w:b/>
                <w:bCs/>
                <w:sz w:val="22"/>
              </w:rPr>
              <w:t>Competenza non raggiunta</w:t>
            </w:r>
            <w:r>
              <w:rPr>
                <w:sz w:val="20"/>
              </w:rPr>
              <w:t xml:space="preserve"> </w:t>
            </w:r>
          </w:p>
          <w:p w:rsidR="00554924" w:rsidRDefault="00554924" w:rsidP="00DD4A9D">
            <w:pPr>
              <w:snapToGrid w:val="0"/>
              <w:ind w:right="66"/>
              <w:rPr>
                <w:sz w:val="20"/>
              </w:rPr>
            </w:pPr>
          </w:p>
          <w:p w:rsidR="00554924" w:rsidRPr="009D4E6E" w:rsidRDefault="00554924" w:rsidP="00DD4A9D">
            <w:pPr>
              <w:pStyle w:val="Paragrafoelenco"/>
              <w:ind w:left="0"/>
            </w:pPr>
            <w:r w:rsidRPr="009D4E6E">
              <w:rPr>
                <w:b/>
              </w:rPr>
              <w:t>BASE</w:t>
            </w:r>
            <w:r w:rsidRPr="009D4E6E">
              <w:t xml:space="preserve">: lo studente svolge compiti semplici in situazioni note, mostrando di possedere conoscenze e abilità essenziali e di saper applicare regole e procedure </w:t>
            </w:r>
            <w:r w:rsidRPr="009D4E6E">
              <w:lastRenderedPageBreak/>
              <w:t>fondamentali</w:t>
            </w:r>
            <w:r>
              <w:t xml:space="preserve"> (6/10)</w:t>
            </w:r>
            <w:r w:rsidRPr="009D4E6E">
              <w:t>;</w:t>
            </w:r>
          </w:p>
          <w:p w:rsidR="00554924" w:rsidRPr="009D4E6E" w:rsidRDefault="00554924" w:rsidP="00DD4A9D">
            <w:pPr>
              <w:pStyle w:val="Paragrafoelenco"/>
              <w:ind w:left="0"/>
            </w:pPr>
            <w:r w:rsidRPr="009D4E6E">
              <w:rPr>
                <w:b/>
              </w:rPr>
              <w:t>INTERMEDIO</w:t>
            </w:r>
            <w:r w:rsidRPr="009D4E6E">
              <w:t>: lo studente svolge compiti e risolve problemi complessi in situazioni note, compie scelte consapevoli, mostrando di saper utilizzare le conoscenze e le abilità acquisite</w:t>
            </w:r>
            <w:r>
              <w:t xml:space="preserve"> (7-8/10)</w:t>
            </w:r>
            <w:r w:rsidRPr="009D4E6E">
              <w:t>;</w:t>
            </w:r>
          </w:p>
          <w:p w:rsidR="00554924" w:rsidRPr="00DD4A9D" w:rsidRDefault="00554924" w:rsidP="00DD4A9D">
            <w:pPr>
              <w:rPr>
                <w:rFonts w:ascii="Calibri" w:hAnsi="Calibri"/>
              </w:rPr>
            </w:pPr>
            <w:r w:rsidRPr="00DD4A9D">
              <w:rPr>
                <w:rFonts w:ascii="Calibri" w:hAnsi="Calibri"/>
                <w:b/>
                <w:sz w:val="22"/>
              </w:rPr>
              <w:t>AVANZATO</w:t>
            </w:r>
            <w:r w:rsidRPr="00DD4A9D">
              <w:rPr>
                <w:rFonts w:ascii="Calibri" w:hAnsi="Calibri"/>
                <w:sz w:val="22"/>
              </w:rPr>
              <w:t>: lo studente svolge compiti e problemi complessi in situazioni anche non note, mostrando padronanza nell’uso delle conoscenze e delle abilità; sa proporre e sostenere le proprie opinioni e assumere autonomamente decisioni consapevoli (9-10/10).</w:t>
            </w:r>
          </w:p>
        </w:tc>
      </w:tr>
      <w:tr w:rsidR="00554924" w:rsidTr="00554924">
        <w:tblPrEx>
          <w:tblCellMar>
            <w:top w:w="0" w:type="dxa"/>
            <w:bottom w:w="0" w:type="dxa"/>
          </w:tblCellMar>
        </w:tblPrEx>
        <w:trPr>
          <w:cantSplit/>
          <w:trHeight w:val="405"/>
        </w:trPr>
        <w:tc>
          <w:tcPr>
            <w:tcW w:w="850" w:type="dxa"/>
            <w:vMerge/>
          </w:tcPr>
          <w:p w:rsidR="00554924" w:rsidRDefault="00554924"/>
        </w:tc>
        <w:tc>
          <w:tcPr>
            <w:tcW w:w="1701" w:type="dxa"/>
            <w:vMerge/>
          </w:tcPr>
          <w:p w:rsidR="00554924" w:rsidRDefault="00554924">
            <w:pPr>
              <w:jc w:val="center"/>
              <w:rPr>
                <w:rFonts w:ascii="Verdana" w:hAnsi="Verdana"/>
                <w:b/>
                <w:bCs/>
                <w:color w:val="FF0000"/>
                <w:sz w:val="18"/>
              </w:rPr>
            </w:pPr>
          </w:p>
        </w:tc>
        <w:tc>
          <w:tcPr>
            <w:tcW w:w="709" w:type="dxa"/>
            <w:vMerge/>
          </w:tcPr>
          <w:p w:rsidR="00554924" w:rsidRDefault="00554924">
            <w:pPr>
              <w:rPr>
                <w:rFonts w:ascii="Verdana" w:hAnsi="Verdana"/>
                <w:sz w:val="18"/>
              </w:rPr>
            </w:pPr>
          </w:p>
        </w:tc>
        <w:tc>
          <w:tcPr>
            <w:tcW w:w="3686" w:type="dxa"/>
          </w:tcPr>
          <w:p w:rsidR="00554924" w:rsidRDefault="00554924">
            <w:pPr>
              <w:rPr>
                <w:rFonts w:ascii="Verdana" w:hAnsi="Verdana" w:cs="Verdana"/>
                <w:color w:val="000000"/>
                <w:sz w:val="18"/>
              </w:rPr>
            </w:pPr>
            <w:r>
              <w:rPr>
                <w:rFonts w:ascii="Verdana" w:hAnsi="Verdana"/>
                <w:sz w:val="18"/>
              </w:rPr>
              <w:t>Applicare strategie diverse di lettura</w:t>
            </w:r>
          </w:p>
        </w:tc>
        <w:tc>
          <w:tcPr>
            <w:tcW w:w="709" w:type="dxa"/>
          </w:tcPr>
          <w:p w:rsidR="00554924" w:rsidRPr="007F20C9" w:rsidRDefault="00554924">
            <w:pPr>
              <w:rPr>
                <w:rFonts w:ascii="Verdana" w:hAnsi="Verdana"/>
                <w:sz w:val="18"/>
              </w:rPr>
            </w:pPr>
          </w:p>
        </w:tc>
        <w:tc>
          <w:tcPr>
            <w:tcW w:w="3118" w:type="dxa"/>
            <w:vMerge/>
          </w:tcPr>
          <w:p w:rsidR="00554924" w:rsidRPr="007F20C9" w:rsidRDefault="00554924">
            <w:pPr>
              <w:snapToGrid w:val="0"/>
              <w:ind w:right="66"/>
              <w:rPr>
                <w:rFonts w:ascii="Verdana" w:hAnsi="Verdana"/>
                <w:sz w:val="18"/>
              </w:rPr>
            </w:pPr>
          </w:p>
        </w:tc>
        <w:tc>
          <w:tcPr>
            <w:tcW w:w="727" w:type="dxa"/>
            <w:vMerge/>
          </w:tcPr>
          <w:p w:rsidR="00554924" w:rsidRDefault="00554924">
            <w:pPr>
              <w:snapToGrid w:val="0"/>
              <w:ind w:right="66"/>
              <w:rPr>
                <w:b/>
                <w:bCs/>
                <w:sz w:val="20"/>
              </w:rPr>
            </w:pPr>
          </w:p>
        </w:tc>
        <w:tc>
          <w:tcPr>
            <w:tcW w:w="3260" w:type="dxa"/>
            <w:vMerge/>
          </w:tcPr>
          <w:p w:rsidR="00554924" w:rsidRDefault="00554924">
            <w:pPr>
              <w:snapToGrid w:val="0"/>
              <w:ind w:right="66"/>
              <w:rPr>
                <w:b/>
                <w:bCs/>
                <w:sz w:val="20"/>
              </w:rPr>
            </w:pPr>
          </w:p>
        </w:tc>
      </w:tr>
      <w:tr w:rsidR="00554924" w:rsidTr="00554924">
        <w:tblPrEx>
          <w:tblCellMar>
            <w:top w:w="0" w:type="dxa"/>
            <w:bottom w:w="0" w:type="dxa"/>
          </w:tblCellMar>
        </w:tblPrEx>
        <w:trPr>
          <w:cantSplit/>
          <w:trHeight w:val="510"/>
        </w:trPr>
        <w:tc>
          <w:tcPr>
            <w:tcW w:w="850" w:type="dxa"/>
            <w:vMerge/>
          </w:tcPr>
          <w:p w:rsidR="00554924" w:rsidRDefault="00554924"/>
        </w:tc>
        <w:tc>
          <w:tcPr>
            <w:tcW w:w="1701" w:type="dxa"/>
            <w:vMerge/>
          </w:tcPr>
          <w:p w:rsidR="00554924" w:rsidRDefault="00554924">
            <w:pPr>
              <w:jc w:val="center"/>
              <w:rPr>
                <w:rFonts w:ascii="Verdana" w:hAnsi="Verdana"/>
                <w:b/>
                <w:bCs/>
                <w:color w:val="FF0000"/>
                <w:sz w:val="18"/>
              </w:rPr>
            </w:pPr>
          </w:p>
        </w:tc>
        <w:tc>
          <w:tcPr>
            <w:tcW w:w="709" w:type="dxa"/>
            <w:vMerge/>
          </w:tcPr>
          <w:p w:rsidR="00554924" w:rsidRDefault="00554924">
            <w:pPr>
              <w:rPr>
                <w:rFonts w:ascii="Verdana" w:hAnsi="Verdana" w:cs="Verdana"/>
                <w:color w:val="000000"/>
                <w:sz w:val="18"/>
              </w:rPr>
            </w:pPr>
          </w:p>
        </w:tc>
        <w:tc>
          <w:tcPr>
            <w:tcW w:w="3686" w:type="dxa"/>
          </w:tcPr>
          <w:p w:rsidR="00554924" w:rsidRDefault="00554924">
            <w:pPr>
              <w:rPr>
                <w:rFonts w:ascii="Verdana" w:hAnsi="Verdana"/>
                <w:sz w:val="18"/>
              </w:rPr>
            </w:pPr>
            <w:r>
              <w:rPr>
                <w:rFonts w:ascii="Verdana" w:hAnsi="Verdana" w:cs="Verdana"/>
                <w:color w:val="000000"/>
                <w:sz w:val="18"/>
              </w:rPr>
              <w:t>Individuare natura, funzione e principali scopi comunicativi ed espressivi di un testo</w:t>
            </w:r>
          </w:p>
        </w:tc>
        <w:tc>
          <w:tcPr>
            <w:tcW w:w="709" w:type="dxa"/>
          </w:tcPr>
          <w:p w:rsidR="00554924" w:rsidRDefault="00554924"/>
        </w:tc>
        <w:tc>
          <w:tcPr>
            <w:tcW w:w="3118" w:type="dxa"/>
            <w:vMerge/>
          </w:tcPr>
          <w:p w:rsidR="00554924" w:rsidRDefault="00554924">
            <w:pPr>
              <w:snapToGrid w:val="0"/>
              <w:ind w:right="66"/>
              <w:rPr>
                <w:b/>
                <w:bCs/>
                <w:sz w:val="20"/>
              </w:rPr>
            </w:pPr>
          </w:p>
        </w:tc>
        <w:tc>
          <w:tcPr>
            <w:tcW w:w="727" w:type="dxa"/>
            <w:vMerge/>
          </w:tcPr>
          <w:p w:rsidR="00554924" w:rsidRDefault="00554924">
            <w:pPr>
              <w:snapToGrid w:val="0"/>
              <w:ind w:right="66"/>
              <w:rPr>
                <w:b/>
                <w:bCs/>
                <w:sz w:val="20"/>
              </w:rPr>
            </w:pPr>
          </w:p>
        </w:tc>
        <w:tc>
          <w:tcPr>
            <w:tcW w:w="3260" w:type="dxa"/>
            <w:vMerge/>
          </w:tcPr>
          <w:p w:rsidR="00554924" w:rsidRDefault="00554924">
            <w:pPr>
              <w:snapToGrid w:val="0"/>
              <w:ind w:right="66"/>
              <w:rPr>
                <w:b/>
                <w:bCs/>
                <w:sz w:val="20"/>
              </w:rPr>
            </w:pPr>
          </w:p>
        </w:tc>
      </w:tr>
      <w:tr w:rsidR="00554924" w:rsidTr="00554924">
        <w:tblPrEx>
          <w:tblCellMar>
            <w:top w:w="0" w:type="dxa"/>
            <w:bottom w:w="0" w:type="dxa"/>
          </w:tblCellMar>
        </w:tblPrEx>
        <w:trPr>
          <w:cantSplit/>
          <w:trHeight w:val="375"/>
        </w:trPr>
        <w:tc>
          <w:tcPr>
            <w:tcW w:w="850" w:type="dxa"/>
            <w:vMerge/>
          </w:tcPr>
          <w:p w:rsidR="00554924" w:rsidRDefault="00554924"/>
        </w:tc>
        <w:tc>
          <w:tcPr>
            <w:tcW w:w="1701" w:type="dxa"/>
            <w:vMerge/>
          </w:tcPr>
          <w:p w:rsidR="00554924" w:rsidRDefault="00554924">
            <w:pPr>
              <w:jc w:val="center"/>
              <w:rPr>
                <w:rFonts w:ascii="Verdana" w:hAnsi="Verdana"/>
                <w:b/>
                <w:bCs/>
                <w:color w:val="FF0000"/>
                <w:sz w:val="18"/>
              </w:rPr>
            </w:pPr>
          </w:p>
        </w:tc>
        <w:tc>
          <w:tcPr>
            <w:tcW w:w="709" w:type="dxa"/>
            <w:vMerge/>
          </w:tcPr>
          <w:p w:rsidR="00554924" w:rsidRDefault="00554924">
            <w:pPr>
              <w:rPr>
                <w:rFonts w:ascii="Verdana" w:hAnsi="Verdana"/>
                <w:sz w:val="18"/>
              </w:rPr>
            </w:pPr>
          </w:p>
        </w:tc>
        <w:tc>
          <w:tcPr>
            <w:tcW w:w="3686" w:type="dxa"/>
          </w:tcPr>
          <w:p w:rsidR="00554924" w:rsidRDefault="00554924">
            <w:pPr>
              <w:rPr>
                <w:rFonts w:ascii="Verdana" w:hAnsi="Verdana"/>
                <w:sz w:val="18"/>
              </w:rPr>
            </w:pPr>
            <w:r>
              <w:rPr>
                <w:rFonts w:ascii="Verdana" w:hAnsi="Verdana"/>
                <w:sz w:val="18"/>
              </w:rPr>
              <w:t>Cogliere i caratteri specifici di un testo letterario</w:t>
            </w:r>
          </w:p>
          <w:p w:rsidR="00554924" w:rsidRDefault="00554924">
            <w:pPr>
              <w:rPr>
                <w:rFonts w:ascii="Verdana" w:hAnsi="Verdana" w:cs="Verdana"/>
                <w:color w:val="000000"/>
                <w:sz w:val="18"/>
              </w:rPr>
            </w:pPr>
          </w:p>
        </w:tc>
        <w:tc>
          <w:tcPr>
            <w:tcW w:w="709" w:type="dxa"/>
          </w:tcPr>
          <w:p w:rsidR="00554924" w:rsidRDefault="00554924"/>
        </w:tc>
        <w:tc>
          <w:tcPr>
            <w:tcW w:w="3118" w:type="dxa"/>
            <w:vMerge/>
          </w:tcPr>
          <w:p w:rsidR="00554924" w:rsidRDefault="00554924">
            <w:pPr>
              <w:snapToGrid w:val="0"/>
              <w:ind w:right="66"/>
              <w:rPr>
                <w:b/>
                <w:bCs/>
                <w:sz w:val="20"/>
              </w:rPr>
            </w:pPr>
          </w:p>
        </w:tc>
        <w:tc>
          <w:tcPr>
            <w:tcW w:w="727" w:type="dxa"/>
            <w:vMerge/>
          </w:tcPr>
          <w:p w:rsidR="00554924" w:rsidRDefault="00554924">
            <w:pPr>
              <w:snapToGrid w:val="0"/>
              <w:ind w:right="66"/>
              <w:rPr>
                <w:b/>
                <w:bCs/>
                <w:sz w:val="20"/>
              </w:rPr>
            </w:pPr>
          </w:p>
        </w:tc>
        <w:tc>
          <w:tcPr>
            <w:tcW w:w="3260" w:type="dxa"/>
            <w:vMerge/>
          </w:tcPr>
          <w:p w:rsidR="00554924" w:rsidRDefault="00554924">
            <w:pPr>
              <w:snapToGrid w:val="0"/>
              <w:ind w:right="66"/>
              <w:rPr>
                <w:b/>
                <w:bCs/>
                <w:sz w:val="20"/>
              </w:rPr>
            </w:pPr>
          </w:p>
        </w:tc>
      </w:tr>
      <w:tr w:rsidR="00554924" w:rsidTr="00554924">
        <w:tblPrEx>
          <w:tblCellMar>
            <w:top w:w="0" w:type="dxa"/>
            <w:bottom w:w="0" w:type="dxa"/>
          </w:tblCellMar>
        </w:tblPrEx>
        <w:trPr>
          <w:cantSplit/>
          <w:trHeight w:val="413"/>
        </w:trPr>
        <w:tc>
          <w:tcPr>
            <w:tcW w:w="850" w:type="dxa"/>
            <w:vMerge/>
          </w:tcPr>
          <w:p w:rsidR="00554924" w:rsidRDefault="00554924"/>
        </w:tc>
        <w:tc>
          <w:tcPr>
            <w:tcW w:w="1701" w:type="dxa"/>
            <w:vMerge/>
          </w:tcPr>
          <w:p w:rsidR="00554924" w:rsidRDefault="00554924">
            <w:pPr>
              <w:jc w:val="center"/>
              <w:rPr>
                <w:rFonts w:ascii="Verdana" w:hAnsi="Verdana"/>
                <w:b/>
                <w:bCs/>
                <w:color w:val="FF0000"/>
                <w:sz w:val="18"/>
              </w:rPr>
            </w:pPr>
          </w:p>
        </w:tc>
        <w:tc>
          <w:tcPr>
            <w:tcW w:w="709" w:type="dxa"/>
            <w:vMerge/>
          </w:tcPr>
          <w:p w:rsidR="00554924" w:rsidRDefault="00554924">
            <w:pPr>
              <w:rPr>
                <w:rFonts w:ascii="Verdana" w:hAnsi="Verdana"/>
                <w:sz w:val="18"/>
              </w:rPr>
            </w:pPr>
          </w:p>
        </w:tc>
        <w:tc>
          <w:tcPr>
            <w:tcW w:w="3686" w:type="dxa"/>
          </w:tcPr>
          <w:p w:rsidR="00554924" w:rsidRDefault="00554924" w:rsidP="00554924">
            <w:pPr>
              <w:snapToGrid w:val="0"/>
              <w:rPr>
                <w:rFonts w:ascii="Verdana" w:hAnsi="Verdana" w:cs="Verdana"/>
                <w:color w:val="000000"/>
                <w:sz w:val="18"/>
              </w:rPr>
            </w:pPr>
            <w:r>
              <w:rPr>
                <w:rFonts w:ascii="Verdana" w:hAnsi="Verdana" w:cs="Verdana"/>
                <w:color w:val="000000"/>
                <w:sz w:val="18"/>
              </w:rPr>
              <w:t>………………………………………………………………………………………………………………………………</w:t>
            </w:r>
          </w:p>
          <w:p w:rsidR="00554924" w:rsidRDefault="00554924">
            <w:pPr>
              <w:rPr>
                <w:rFonts w:ascii="Verdana" w:hAnsi="Verdana"/>
                <w:sz w:val="18"/>
              </w:rPr>
            </w:pPr>
          </w:p>
        </w:tc>
        <w:tc>
          <w:tcPr>
            <w:tcW w:w="709" w:type="dxa"/>
          </w:tcPr>
          <w:p w:rsidR="00554924" w:rsidRDefault="00554924"/>
        </w:tc>
        <w:tc>
          <w:tcPr>
            <w:tcW w:w="3118" w:type="dxa"/>
            <w:vMerge/>
          </w:tcPr>
          <w:p w:rsidR="00554924" w:rsidRDefault="00554924">
            <w:pPr>
              <w:snapToGrid w:val="0"/>
              <w:ind w:right="66"/>
              <w:rPr>
                <w:b/>
                <w:bCs/>
                <w:sz w:val="20"/>
              </w:rPr>
            </w:pPr>
          </w:p>
        </w:tc>
        <w:tc>
          <w:tcPr>
            <w:tcW w:w="727" w:type="dxa"/>
            <w:vMerge/>
          </w:tcPr>
          <w:p w:rsidR="00554924" w:rsidRDefault="00554924">
            <w:pPr>
              <w:snapToGrid w:val="0"/>
              <w:ind w:right="66"/>
              <w:rPr>
                <w:b/>
                <w:bCs/>
                <w:sz w:val="20"/>
              </w:rPr>
            </w:pPr>
          </w:p>
        </w:tc>
        <w:tc>
          <w:tcPr>
            <w:tcW w:w="3260" w:type="dxa"/>
            <w:vMerge/>
          </w:tcPr>
          <w:p w:rsidR="00554924" w:rsidRDefault="00554924">
            <w:pPr>
              <w:snapToGrid w:val="0"/>
              <w:ind w:right="66"/>
              <w:rPr>
                <w:b/>
                <w:bCs/>
                <w:sz w:val="20"/>
              </w:rPr>
            </w:pPr>
          </w:p>
        </w:tc>
      </w:tr>
      <w:tr w:rsidR="0041508B" w:rsidTr="00554924">
        <w:tblPrEx>
          <w:tblCellMar>
            <w:top w:w="0" w:type="dxa"/>
            <w:bottom w:w="0" w:type="dxa"/>
          </w:tblCellMar>
        </w:tblPrEx>
        <w:trPr>
          <w:cantSplit/>
          <w:trHeight w:val="720"/>
        </w:trPr>
        <w:tc>
          <w:tcPr>
            <w:tcW w:w="850" w:type="dxa"/>
            <w:vMerge/>
          </w:tcPr>
          <w:p w:rsidR="0041508B" w:rsidRDefault="0041508B"/>
        </w:tc>
        <w:tc>
          <w:tcPr>
            <w:tcW w:w="1701" w:type="dxa"/>
            <w:vMerge w:val="restart"/>
          </w:tcPr>
          <w:p w:rsidR="0041508B" w:rsidRDefault="0041508B">
            <w:pPr>
              <w:jc w:val="center"/>
              <w:rPr>
                <w:color w:val="FF0000"/>
                <w:sz w:val="18"/>
              </w:rPr>
            </w:pPr>
            <w:r>
              <w:rPr>
                <w:b/>
                <w:bCs/>
                <w:color w:val="FF0000"/>
                <w:sz w:val="18"/>
              </w:rPr>
              <w:t>C.</w:t>
            </w:r>
          </w:p>
          <w:p w:rsidR="0041508B" w:rsidRDefault="0041508B">
            <w:pPr>
              <w:rPr>
                <w:rFonts w:ascii="Verdana" w:hAnsi="Verdana" w:cs="Verdana"/>
                <w:sz w:val="20"/>
              </w:rPr>
            </w:pPr>
            <w:r>
              <w:rPr>
                <w:rFonts w:ascii="Verdana" w:hAnsi="Verdana" w:cs="Verdana"/>
                <w:sz w:val="20"/>
              </w:rPr>
              <w:t>Produrre testi di vario tipo in relazione ai differenti scopi comunicativi</w:t>
            </w:r>
          </w:p>
          <w:p w:rsidR="0041508B" w:rsidRDefault="0041508B">
            <w:pPr>
              <w:rPr>
                <w:sz w:val="18"/>
              </w:rPr>
            </w:pPr>
          </w:p>
        </w:tc>
        <w:tc>
          <w:tcPr>
            <w:tcW w:w="709" w:type="dxa"/>
            <w:vMerge w:val="restart"/>
          </w:tcPr>
          <w:p w:rsidR="0041508B" w:rsidRDefault="0041508B">
            <w:pPr>
              <w:rPr>
                <w:rFonts w:ascii="Verdana" w:hAnsi="Verdana" w:cs="Verdana"/>
                <w:color w:val="000000"/>
                <w:sz w:val="18"/>
              </w:rPr>
            </w:pPr>
          </w:p>
        </w:tc>
        <w:tc>
          <w:tcPr>
            <w:tcW w:w="3686" w:type="dxa"/>
          </w:tcPr>
          <w:p w:rsidR="0041508B" w:rsidRDefault="0041508B">
            <w:r>
              <w:rPr>
                <w:rFonts w:ascii="Verdana" w:hAnsi="Verdana" w:cs="Verdana"/>
                <w:color w:val="000000"/>
                <w:sz w:val="18"/>
              </w:rPr>
              <w:t>Ricercare , acquisire e selezionare informazioni generali e specifiche in funzione della produzione di testi scritti di vario tipo</w:t>
            </w:r>
          </w:p>
        </w:tc>
        <w:tc>
          <w:tcPr>
            <w:tcW w:w="709" w:type="dxa"/>
          </w:tcPr>
          <w:p w:rsidR="0041508B" w:rsidRDefault="0041508B"/>
        </w:tc>
        <w:tc>
          <w:tcPr>
            <w:tcW w:w="3118" w:type="dxa"/>
            <w:vMerge w:val="restart"/>
          </w:tcPr>
          <w:p w:rsidR="0041508B" w:rsidRPr="00075799" w:rsidRDefault="0041508B" w:rsidP="00075799">
            <w:pPr>
              <w:rPr>
                <w:rFonts w:ascii="Verdana" w:hAnsi="Verdana" w:cs="Verdana"/>
                <w:color w:val="000000"/>
                <w:sz w:val="18"/>
              </w:rPr>
            </w:pPr>
            <w:r w:rsidRPr="00075799">
              <w:rPr>
                <w:rFonts w:ascii="Verdana" w:hAnsi="Verdana" w:cs="Verdana"/>
                <w:color w:val="000000"/>
                <w:sz w:val="18"/>
              </w:rPr>
              <w:t>- Elementi strutturali di un testo scritto coerente e coeso</w:t>
            </w:r>
            <w:r>
              <w:rPr>
                <w:rFonts w:ascii="Verdana" w:hAnsi="Verdana" w:cs="Verdana"/>
                <w:color w:val="000000"/>
                <w:sz w:val="18"/>
              </w:rPr>
              <w:t xml:space="preserve"> </w:t>
            </w:r>
          </w:p>
          <w:p w:rsidR="0041508B" w:rsidRPr="00075799" w:rsidRDefault="0041508B" w:rsidP="00075799">
            <w:pPr>
              <w:rPr>
                <w:rFonts w:ascii="Verdana" w:hAnsi="Verdana" w:cs="Verdana"/>
                <w:color w:val="000000"/>
                <w:sz w:val="18"/>
              </w:rPr>
            </w:pPr>
            <w:r w:rsidRPr="00075799">
              <w:rPr>
                <w:rFonts w:ascii="Verdana" w:hAnsi="Verdana" w:cs="Verdana"/>
                <w:color w:val="000000"/>
                <w:sz w:val="18"/>
              </w:rPr>
              <w:t>- Uso dei dizionari</w:t>
            </w:r>
            <w:r>
              <w:rPr>
                <w:rFonts w:ascii="Verdana" w:hAnsi="Verdana" w:cs="Verdana"/>
                <w:color w:val="000000"/>
                <w:sz w:val="18"/>
              </w:rPr>
              <w:t xml:space="preserve"> </w:t>
            </w:r>
          </w:p>
          <w:p w:rsidR="0041508B" w:rsidRPr="00075799" w:rsidRDefault="0041508B" w:rsidP="00075799">
            <w:pPr>
              <w:rPr>
                <w:rFonts w:ascii="Verdana" w:hAnsi="Verdana" w:cs="Verdana"/>
                <w:color w:val="000000"/>
                <w:sz w:val="18"/>
              </w:rPr>
            </w:pPr>
            <w:r w:rsidRPr="00075799">
              <w:rPr>
                <w:rFonts w:ascii="Verdana" w:hAnsi="Verdana" w:cs="Verdana"/>
                <w:color w:val="000000"/>
                <w:sz w:val="18"/>
              </w:rPr>
              <w:t>- Modalità e tecniche delle diverse forme di produzione scritta: riassunto, lettera, relazioni, ecc.</w:t>
            </w:r>
            <w:r>
              <w:rPr>
                <w:rFonts w:ascii="Verdana" w:hAnsi="Verdana" w:cs="Verdana"/>
                <w:color w:val="000000"/>
                <w:sz w:val="18"/>
              </w:rPr>
              <w:t xml:space="preserve"> </w:t>
            </w:r>
          </w:p>
          <w:p w:rsidR="0041508B" w:rsidRPr="00075799" w:rsidRDefault="0041508B" w:rsidP="00075799">
            <w:pPr>
              <w:rPr>
                <w:rFonts w:ascii="Verdana" w:hAnsi="Verdana" w:cs="Verdana"/>
                <w:color w:val="000000"/>
                <w:sz w:val="18"/>
              </w:rPr>
            </w:pPr>
            <w:r w:rsidRPr="00075799">
              <w:rPr>
                <w:rFonts w:ascii="Verdana" w:hAnsi="Verdana" w:cs="Verdana"/>
                <w:color w:val="000000"/>
                <w:sz w:val="18"/>
              </w:rPr>
              <w:t>- Fasi della produzione scritta:</w:t>
            </w:r>
          </w:p>
          <w:p w:rsidR="0041508B" w:rsidRDefault="0041508B" w:rsidP="00656DDC">
            <w:pPr>
              <w:rPr>
                <w:rFonts w:ascii="Verdana" w:hAnsi="Verdana" w:cs="Verdana"/>
                <w:color w:val="000000"/>
                <w:sz w:val="18"/>
              </w:rPr>
            </w:pPr>
            <w:r w:rsidRPr="00075799">
              <w:rPr>
                <w:rFonts w:ascii="Verdana" w:hAnsi="Verdana" w:cs="Verdana"/>
                <w:color w:val="000000"/>
                <w:sz w:val="18"/>
              </w:rPr>
              <w:t>pianificazione</w:t>
            </w:r>
            <w:r>
              <w:rPr>
                <w:rFonts w:ascii="Verdana" w:hAnsi="Verdana" w:cs="Verdana"/>
                <w:color w:val="000000"/>
                <w:sz w:val="18"/>
              </w:rPr>
              <w:t xml:space="preserve">, stesura e revisione </w:t>
            </w:r>
          </w:p>
          <w:p w:rsidR="0041508B" w:rsidRDefault="0041508B" w:rsidP="00656DDC">
            <w:pPr>
              <w:rPr>
                <w:b/>
                <w:bCs/>
                <w:sz w:val="20"/>
              </w:rPr>
            </w:pPr>
            <w:r>
              <w:rPr>
                <w:rFonts w:ascii="Verdana" w:hAnsi="Verdana" w:cs="Verdana"/>
                <w:color w:val="000000"/>
                <w:sz w:val="18"/>
              </w:rPr>
              <w:t>- ………………………………………………… ……………………………………………………</w:t>
            </w:r>
          </w:p>
        </w:tc>
        <w:tc>
          <w:tcPr>
            <w:tcW w:w="727" w:type="dxa"/>
            <w:vMerge w:val="restart"/>
          </w:tcPr>
          <w:p w:rsidR="0041508B" w:rsidRPr="00DD4A9D" w:rsidRDefault="0041508B" w:rsidP="00DD4A9D">
            <w:pPr>
              <w:snapToGrid w:val="0"/>
              <w:ind w:right="66"/>
              <w:rPr>
                <w:rFonts w:ascii="Calibri" w:hAnsi="Calibri"/>
                <w:b/>
                <w:bCs/>
                <w:sz w:val="22"/>
              </w:rPr>
            </w:pPr>
          </w:p>
        </w:tc>
        <w:tc>
          <w:tcPr>
            <w:tcW w:w="3260" w:type="dxa"/>
            <w:vMerge w:val="restart"/>
          </w:tcPr>
          <w:p w:rsidR="0041508B" w:rsidRPr="00DD4A9D" w:rsidRDefault="0041508B" w:rsidP="00DD4A9D">
            <w:pPr>
              <w:snapToGrid w:val="0"/>
              <w:ind w:right="66"/>
              <w:rPr>
                <w:rFonts w:ascii="Calibri" w:hAnsi="Calibri"/>
                <w:sz w:val="20"/>
              </w:rPr>
            </w:pPr>
            <w:r w:rsidRPr="00DD4A9D">
              <w:rPr>
                <w:rFonts w:ascii="Calibri" w:hAnsi="Calibri"/>
                <w:b/>
                <w:bCs/>
                <w:sz w:val="22"/>
              </w:rPr>
              <w:t>Competenza non raggiunta</w:t>
            </w:r>
          </w:p>
          <w:p w:rsidR="0041508B" w:rsidRDefault="0041508B" w:rsidP="00DD4A9D">
            <w:pPr>
              <w:snapToGrid w:val="0"/>
              <w:ind w:right="66"/>
              <w:rPr>
                <w:sz w:val="20"/>
              </w:rPr>
            </w:pPr>
          </w:p>
          <w:p w:rsidR="0041508B" w:rsidRPr="009D4E6E" w:rsidRDefault="0041508B" w:rsidP="00DD4A9D">
            <w:pPr>
              <w:pStyle w:val="Paragrafoelenco"/>
              <w:ind w:left="0"/>
            </w:pPr>
            <w:r w:rsidRPr="009D4E6E">
              <w:rPr>
                <w:b/>
              </w:rPr>
              <w:t>BASE</w:t>
            </w:r>
            <w:r w:rsidRPr="009D4E6E">
              <w:t>: lo studente svolge compiti semplici in situazioni note, mostrando di possedere conoscenze e abilità essenziali e di saper applicare regole e procedure fondamentali</w:t>
            </w:r>
            <w:r>
              <w:t xml:space="preserve"> (6/10)</w:t>
            </w:r>
            <w:r w:rsidRPr="009D4E6E">
              <w:t>;</w:t>
            </w:r>
          </w:p>
          <w:p w:rsidR="0041508B" w:rsidRPr="009D4E6E" w:rsidRDefault="0041508B" w:rsidP="00DD4A9D">
            <w:pPr>
              <w:pStyle w:val="Paragrafoelenco"/>
              <w:ind w:left="0"/>
            </w:pPr>
            <w:r w:rsidRPr="009D4E6E">
              <w:rPr>
                <w:b/>
              </w:rPr>
              <w:lastRenderedPageBreak/>
              <w:t>INTERMEDIO</w:t>
            </w:r>
            <w:r w:rsidRPr="009D4E6E">
              <w:t>: lo studente svolge compiti e risolve problemi complessi in situazioni note, compie scelte consapevoli, mostrando di saper utilizzare le conoscenze e le abilità acquisite</w:t>
            </w:r>
            <w:r>
              <w:t xml:space="preserve"> (7-8/10)</w:t>
            </w:r>
            <w:r w:rsidRPr="009D4E6E">
              <w:t>;</w:t>
            </w:r>
          </w:p>
          <w:p w:rsidR="0041508B" w:rsidRPr="00DD4A9D" w:rsidRDefault="0041508B" w:rsidP="00DD4A9D">
            <w:pPr>
              <w:rPr>
                <w:rFonts w:ascii="Calibri" w:hAnsi="Calibri"/>
              </w:rPr>
            </w:pPr>
            <w:r w:rsidRPr="00DD4A9D">
              <w:rPr>
                <w:rFonts w:ascii="Calibri" w:hAnsi="Calibri"/>
                <w:b/>
                <w:sz w:val="22"/>
              </w:rPr>
              <w:t>AVANZATO</w:t>
            </w:r>
            <w:r w:rsidRPr="00DD4A9D">
              <w:rPr>
                <w:rFonts w:ascii="Calibri" w:hAnsi="Calibri"/>
                <w:sz w:val="22"/>
              </w:rPr>
              <w:t>: lo studente svolge compiti e problemi complessi in situazioni anche non note, mostrando padronanza nell’uso delle conoscenze e delle abilità; sa proporre e sostenere le proprie opinioni e assumere autonomamente decisioni consapevoli (9-10/10).</w:t>
            </w:r>
          </w:p>
        </w:tc>
      </w:tr>
      <w:tr w:rsidR="0041508B" w:rsidTr="00554924">
        <w:tblPrEx>
          <w:tblCellMar>
            <w:top w:w="0" w:type="dxa"/>
            <w:bottom w:w="0" w:type="dxa"/>
          </w:tblCellMar>
        </w:tblPrEx>
        <w:trPr>
          <w:cantSplit/>
          <w:trHeight w:val="303"/>
        </w:trPr>
        <w:tc>
          <w:tcPr>
            <w:tcW w:w="850" w:type="dxa"/>
            <w:vMerge/>
          </w:tcPr>
          <w:p w:rsidR="0041508B" w:rsidRDefault="0041508B"/>
        </w:tc>
        <w:tc>
          <w:tcPr>
            <w:tcW w:w="1701" w:type="dxa"/>
            <w:vMerge/>
          </w:tcPr>
          <w:p w:rsidR="0041508B" w:rsidRDefault="0041508B">
            <w:pPr>
              <w:jc w:val="center"/>
              <w:rPr>
                <w:b/>
                <w:bCs/>
                <w:color w:val="FF0000"/>
                <w:sz w:val="18"/>
              </w:rPr>
            </w:pPr>
          </w:p>
        </w:tc>
        <w:tc>
          <w:tcPr>
            <w:tcW w:w="709" w:type="dxa"/>
            <w:vMerge/>
          </w:tcPr>
          <w:p w:rsidR="0041508B" w:rsidRDefault="0041508B">
            <w:pPr>
              <w:rPr>
                <w:rFonts w:ascii="Verdana" w:hAnsi="Verdana" w:cs="Verdana"/>
                <w:color w:val="000000"/>
                <w:sz w:val="18"/>
              </w:rPr>
            </w:pPr>
          </w:p>
        </w:tc>
        <w:tc>
          <w:tcPr>
            <w:tcW w:w="3686" w:type="dxa"/>
          </w:tcPr>
          <w:p w:rsidR="0041508B" w:rsidRDefault="0041508B">
            <w:pPr>
              <w:rPr>
                <w:rFonts w:ascii="Verdana" w:hAnsi="Verdana" w:cs="Verdana"/>
                <w:color w:val="000000"/>
                <w:sz w:val="18"/>
              </w:rPr>
            </w:pPr>
            <w:r>
              <w:rPr>
                <w:rFonts w:ascii="Verdana" w:hAnsi="Verdana" w:cs="Verdana"/>
                <w:color w:val="000000"/>
                <w:sz w:val="18"/>
              </w:rPr>
              <w:t>Prendere appunti e redigere sintesi e relazioni</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360"/>
        </w:trPr>
        <w:tc>
          <w:tcPr>
            <w:tcW w:w="850" w:type="dxa"/>
            <w:vMerge/>
          </w:tcPr>
          <w:p w:rsidR="0041508B" w:rsidRDefault="0041508B"/>
        </w:tc>
        <w:tc>
          <w:tcPr>
            <w:tcW w:w="1701" w:type="dxa"/>
            <w:vMerge/>
          </w:tcPr>
          <w:p w:rsidR="0041508B" w:rsidRDefault="0041508B">
            <w:pPr>
              <w:jc w:val="center"/>
              <w:rPr>
                <w:b/>
                <w:bCs/>
                <w:color w:val="FF0000"/>
                <w:sz w:val="18"/>
              </w:rPr>
            </w:pPr>
          </w:p>
        </w:tc>
        <w:tc>
          <w:tcPr>
            <w:tcW w:w="709" w:type="dxa"/>
            <w:vMerge/>
          </w:tcPr>
          <w:p w:rsidR="0041508B" w:rsidRDefault="0041508B">
            <w:pPr>
              <w:rPr>
                <w:rFonts w:ascii="Verdana" w:hAnsi="Verdana" w:cs="Verdana"/>
                <w:color w:val="000000"/>
                <w:sz w:val="18"/>
              </w:rPr>
            </w:pPr>
          </w:p>
        </w:tc>
        <w:tc>
          <w:tcPr>
            <w:tcW w:w="3686" w:type="dxa"/>
          </w:tcPr>
          <w:p w:rsidR="0041508B" w:rsidRDefault="0041508B">
            <w:pPr>
              <w:rPr>
                <w:rFonts w:ascii="Verdana" w:hAnsi="Verdana" w:cs="Verdana"/>
                <w:color w:val="000000"/>
                <w:sz w:val="18"/>
              </w:rPr>
            </w:pPr>
            <w:r>
              <w:rPr>
                <w:rFonts w:ascii="Verdana" w:hAnsi="Verdana" w:cs="Verdana"/>
                <w:color w:val="000000"/>
                <w:sz w:val="18"/>
              </w:rPr>
              <w:t>Rielaborare in forma chiara le informazioni</w:t>
            </w:r>
          </w:p>
          <w:p w:rsidR="0041508B" w:rsidRDefault="0041508B">
            <w:pPr>
              <w:rPr>
                <w:rFonts w:ascii="Verdana" w:hAnsi="Verdana" w:cs="Verdana"/>
                <w:color w:val="000000"/>
                <w:sz w:val="18"/>
              </w:rPr>
            </w:pP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434"/>
        </w:trPr>
        <w:tc>
          <w:tcPr>
            <w:tcW w:w="850" w:type="dxa"/>
            <w:vMerge/>
          </w:tcPr>
          <w:p w:rsidR="0041508B" w:rsidRDefault="0041508B"/>
        </w:tc>
        <w:tc>
          <w:tcPr>
            <w:tcW w:w="1701" w:type="dxa"/>
            <w:vMerge/>
          </w:tcPr>
          <w:p w:rsidR="0041508B" w:rsidRDefault="0041508B">
            <w:pPr>
              <w:jc w:val="center"/>
              <w:rPr>
                <w:b/>
                <w:bCs/>
                <w:color w:val="FF0000"/>
                <w:sz w:val="18"/>
              </w:rPr>
            </w:pPr>
          </w:p>
        </w:tc>
        <w:tc>
          <w:tcPr>
            <w:tcW w:w="709" w:type="dxa"/>
            <w:vMerge/>
          </w:tcPr>
          <w:p w:rsidR="0041508B" w:rsidRDefault="0041508B">
            <w:pPr>
              <w:rPr>
                <w:rFonts w:ascii="Verdana" w:hAnsi="Verdana" w:cs="Verdana"/>
                <w:color w:val="000000"/>
                <w:sz w:val="18"/>
              </w:rPr>
            </w:pPr>
          </w:p>
        </w:tc>
        <w:tc>
          <w:tcPr>
            <w:tcW w:w="3686" w:type="dxa"/>
          </w:tcPr>
          <w:p w:rsidR="0041508B" w:rsidRDefault="0041508B">
            <w:pPr>
              <w:rPr>
                <w:rFonts w:ascii="Verdana" w:hAnsi="Verdana" w:cs="Verdana"/>
                <w:color w:val="000000"/>
                <w:sz w:val="18"/>
              </w:rPr>
            </w:pPr>
            <w:r>
              <w:rPr>
                <w:rFonts w:ascii="Verdana" w:hAnsi="Verdana" w:cs="Verdana"/>
                <w:color w:val="000000"/>
                <w:sz w:val="18"/>
              </w:rPr>
              <w:t>Produrre testi corretti e coerenti adeguati alle diverse situazioni comunicative</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405"/>
        </w:trPr>
        <w:tc>
          <w:tcPr>
            <w:tcW w:w="850" w:type="dxa"/>
            <w:vMerge/>
          </w:tcPr>
          <w:p w:rsidR="0041508B" w:rsidRDefault="0041508B"/>
        </w:tc>
        <w:tc>
          <w:tcPr>
            <w:tcW w:w="1701" w:type="dxa"/>
            <w:vMerge/>
          </w:tcPr>
          <w:p w:rsidR="0041508B" w:rsidRDefault="0041508B">
            <w:pPr>
              <w:jc w:val="center"/>
              <w:rPr>
                <w:b/>
                <w:bCs/>
                <w:color w:val="FF0000"/>
                <w:sz w:val="18"/>
              </w:rPr>
            </w:pPr>
          </w:p>
        </w:tc>
        <w:tc>
          <w:tcPr>
            <w:tcW w:w="709" w:type="dxa"/>
            <w:vMerge/>
          </w:tcPr>
          <w:p w:rsidR="0041508B" w:rsidRDefault="0041508B">
            <w:pPr>
              <w:rPr>
                <w:rFonts w:ascii="Verdana" w:hAnsi="Verdana" w:cs="Verdana"/>
                <w:color w:val="000000"/>
                <w:sz w:val="18"/>
              </w:rPr>
            </w:pPr>
          </w:p>
        </w:tc>
        <w:tc>
          <w:tcPr>
            <w:tcW w:w="3686" w:type="dxa"/>
          </w:tcPr>
          <w:p w:rsidR="0041508B" w:rsidRDefault="0041508B">
            <w:pPr>
              <w:rPr>
                <w:rFonts w:ascii="Verdana" w:hAnsi="Verdana" w:cs="Verdana"/>
                <w:color w:val="000000"/>
                <w:sz w:val="18"/>
              </w:rPr>
            </w:pPr>
            <w:r>
              <w:rPr>
                <w:rFonts w:ascii="Verdana" w:hAnsi="Verdana" w:cs="Verdana"/>
                <w:color w:val="000000"/>
                <w:sz w:val="18"/>
              </w:rPr>
              <w:t>……………………………………………………………………………………………………………………………..</w:t>
            </w:r>
          </w:p>
          <w:p w:rsidR="0041508B" w:rsidRDefault="0041508B">
            <w:pPr>
              <w:rPr>
                <w:rFonts w:ascii="Verdana" w:hAnsi="Verdana" w:cs="Verdana"/>
                <w:color w:val="000000"/>
                <w:sz w:val="18"/>
              </w:rPr>
            </w:pP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720"/>
        </w:trPr>
        <w:tc>
          <w:tcPr>
            <w:tcW w:w="850" w:type="dxa"/>
            <w:vMerge/>
          </w:tcPr>
          <w:p w:rsidR="0041508B" w:rsidRDefault="0041508B"/>
        </w:tc>
        <w:tc>
          <w:tcPr>
            <w:tcW w:w="1701" w:type="dxa"/>
            <w:vMerge w:val="restart"/>
          </w:tcPr>
          <w:p w:rsidR="0041508B" w:rsidRDefault="0041508B">
            <w:pPr>
              <w:jc w:val="center"/>
              <w:rPr>
                <w:rFonts w:ascii="Verdana" w:hAnsi="Verdana" w:cs="Verdana"/>
                <w:color w:val="FF0000"/>
                <w:sz w:val="20"/>
              </w:rPr>
            </w:pPr>
            <w:r>
              <w:rPr>
                <w:rFonts w:ascii="Verdana" w:hAnsi="Verdana" w:cs="Verdana"/>
                <w:b/>
                <w:bCs/>
                <w:color w:val="FF0000"/>
                <w:sz w:val="20"/>
              </w:rPr>
              <w:t>D.</w:t>
            </w:r>
          </w:p>
          <w:p w:rsidR="0041508B" w:rsidRDefault="0041508B">
            <w:pPr>
              <w:rPr>
                <w:rFonts w:ascii="Verdana" w:hAnsi="Verdana" w:cs="Verdana"/>
                <w:sz w:val="20"/>
              </w:rPr>
            </w:pPr>
            <w:r>
              <w:rPr>
                <w:rFonts w:ascii="Verdana" w:hAnsi="Verdana" w:cs="Verdana"/>
                <w:sz w:val="20"/>
              </w:rPr>
              <w:t>Utilizzare una lingua straniera per i principali scopi comunicativi ed operativi</w:t>
            </w:r>
          </w:p>
          <w:p w:rsidR="0041508B" w:rsidRDefault="0041508B">
            <w:pPr>
              <w:rPr>
                <w:sz w:val="18"/>
              </w:rPr>
            </w:pPr>
          </w:p>
        </w:tc>
        <w:tc>
          <w:tcPr>
            <w:tcW w:w="709" w:type="dxa"/>
            <w:vMerge w:val="restart"/>
          </w:tcPr>
          <w:p w:rsidR="0041508B" w:rsidRDefault="0041508B">
            <w:pPr>
              <w:rPr>
                <w:rFonts w:ascii="Verdana" w:hAnsi="Verdana" w:cs="Verdana"/>
                <w:color w:val="000000"/>
                <w:sz w:val="18"/>
              </w:rPr>
            </w:pPr>
          </w:p>
        </w:tc>
        <w:tc>
          <w:tcPr>
            <w:tcW w:w="3686" w:type="dxa"/>
          </w:tcPr>
          <w:p w:rsidR="0041508B" w:rsidRDefault="0041508B">
            <w:r>
              <w:rPr>
                <w:rFonts w:ascii="Verdana" w:hAnsi="Verdana" w:cs="Verdana"/>
                <w:color w:val="000000"/>
                <w:sz w:val="18"/>
              </w:rPr>
              <w:t>Comprendere i punti principali di messaggi e annunci semplici e chiari su argomenti di interesse personale, quotidiano, sociale o professionale</w:t>
            </w:r>
          </w:p>
        </w:tc>
        <w:tc>
          <w:tcPr>
            <w:tcW w:w="709" w:type="dxa"/>
          </w:tcPr>
          <w:p w:rsidR="0041508B" w:rsidRDefault="0041508B"/>
        </w:tc>
        <w:tc>
          <w:tcPr>
            <w:tcW w:w="3118" w:type="dxa"/>
            <w:vMerge w:val="restart"/>
          </w:tcPr>
          <w:p w:rsidR="0041508B" w:rsidRPr="00075799" w:rsidRDefault="0041508B" w:rsidP="00075799">
            <w:pPr>
              <w:rPr>
                <w:rFonts w:ascii="Verdana" w:hAnsi="Verdana" w:cs="Verdana"/>
                <w:color w:val="000000"/>
                <w:sz w:val="18"/>
              </w:rPr>
            </w:pPr>
            <w:r w:rsidRPr="00075799">
              <w:rPr>
                <w:rFonts w:ascii="Verdana" w:hAnsi="Verdana" w:cs="Verdana"/>
                <w:color w:val="000000"/>
                <w:sz w:val="18"/>
              </w:rPr>
              <w:t>- Lessico di base su argomenti di vita quotidiana , sociale e</w:t>
            </w:r>
          </w:p>
          <w:p w:rsidR="0041508B" w:rsidRPr="00075799" w:rsidRDefault="0041508B" w:rsidP="00075799">
            <w:pPr>
              <w:rPr>
                <w:rFonts w:ascii="Verdana" w:hAnsi="Verdana" w:cs="Verdana"/>
                <w:color w:val="000000"/>
                <w:sz w:val="18"/>
              </w:rPr>
            </w:pPr>
            <w:r w:rsidRPr="00075799">
              <w:rPr>
                <w:rFonts w:ascii="Verdana" w:hAnsi="Verdana" w:cs="Verdana"/>
                <w:color w:val="000000"/>
                <w:sz w:val="18"/>
              </w:rPr>
              <w:t>professionale</w:t>
            </w:r>
          </w:p>
          <w:p w:rsidR="0041508B" w:rsidRPr="00075799" w:rsidRDefault="0041508B" w:rsidP="00075799">
            <w:pPr>
              <w:rPr>
                <w:rFonts w:ascii="Verdana" w:hAnsi="Verdana" w:cs="Verdana"/>
                <w:color w:val="000000"/>
                <w:sz w:val="18"/>
              </w:rPr>
            </w:pPr>
            <w:r w:rsidRPr="00075799">
              <w:rPr>
                <w:rFonts w:ascii="Verdana" w:hAnsi="Verdana" w:cs="Verdana"/>
                <w:color w:val="000000"/>
                <w:sz w:val="18"/>
              </w:rPr>
              <w:t>- Uso del dizionario bilingue</w:t>
            </w:r>
          </w:p>
          <w:p w:rsidR="0041508B" w:rsidRPr="00075799" w:rsidRDefault="0041508B" w:rsidP="00075799">
            <w:pPr>
              <w:rPr>
                <w:rFonts w:ascii="Verdana" w:hAnsi="Verdana" w:cs="Verdana"/>
                <w:color w:val="000000"/>
                <w:sz w:val="18"/>
              </w:rPr>
            </w:pPr>
            <w:r w:rsidRPr="00075799">
              <w:rPr>
                <w:rFonts w:ascii="Verdana" w:hAnsi="Verdana" w:cs="Verdana"/>
                <w:color w:val="000000"/>
                <w:sz w:val="18"/>
              </w:rPr>
              <w:t>- Regole grammaticali</w:t>
            </w:r>
          </w:p>
          <w:p w:rsidR="0041508B" w:rsidRPr="00075799" w:rsidRDefault="0041508B" w:rsidP="00075799">
            <w:pPr>
              <w:rPr>
                <w:rFonts w:ascii="Verdana" w:hAnsi="Verdana" w:cs="Verdana"/>
                <w:color w:val="000000"/>
                <w:sz w:val="18"/>
              </w:rPr>
            </w:pPr>
            <w:r w:rsidRPr="00075799">
              <w:rPr>
                <w:rFonts w:ascii="Verdana" w:hAnsi="Verdana" w:cs="Verdana"/>
                <w:color w:val="000000"/>
                <w:sz w:val="18"/>
              </w:rPr>
              <w:t>fondamentali</w:t>
            </w:r>
          </w:p>
          <w:p w:rsidR="0041508B" w:rsidRPr="00075799" w:rsidRDefault="0041508B" w:rsidP="00075799">
            <w:pPr>
              <w:rPr>
                <w:rFonts w:ascii="Verdana" w:hAnsi="Verdana" w:cs="Verdana"/>
                <w:color w:val="000000"/>
                <w:sz w:val="18"/>
              </w:rPr>
            </w:pPr>
            <w:r w:rsidRPr="00075799">
              <w:rPr>
                <w:rFonts w:ascii="Verdana" w:hAnsi="Verdana" w:cs="Verdana"/>
                <w:color w:val="000000"/>
                <w:sz w:val="18"/>
              </w:rPr>
              <w:t>- Corretta pronuncia di un repertorio di parole e frasi memorizzate di uso comune</w:t>
            </w:r>
          </w:p>
          <w:p w:rsidR="0041508B" w:rsidRPr="00075799" w:rsidRDefault="0041508B" w:rsidP="00075799">
            <w:pPr>
              <w:rPr>
                <w:rFonts w:ascii="Verdana" w:hAnsi="Verdana" w:cs="Verdana"/>
                <w:color w:val="000000"/>
                <w:sz w:val="18"/>
              </w:rPr>
            </w:pPr>
            <w:r w:rsidRPr="00075799">
              <w:rPr>
                <w:rFonts w:ascii="Verdana" w:hAnsi="Verdana" w:cs="Verdana"/>
                <w:color w:val="000000"/>
                <w:sz w:val="18"/>
              </w:rPr>
              <w:t>- Semplici modalità di scrittura: messaggi brevi, lettera informale</w:t>
            </w:r>
          </w:p>
          <w:p w:rsidR="0041508B" w:rsidRDefault="0041508B" w:rsidP="00075799">
            <w:pPr>
              <w:rPr>
                <w:rFonts w:ascii="Verdana" w:hAnsi="Verdana" w:cs="Verdana"/>
                <w:color w:val="000000"/>
                <w:sz w:val="18"/>
              </w:rPr>
            </w:pPr>
            <w:r w:rsidRPr="00075799">
              <w:rPr>
                <w:rFonts w:ascii="Verdana" w:hAnsi="Verdana" w:cs="Verdana"/>
                <w:color w:val="000000"/>
                <w:sz w:val="18"/>
              </w:rPr>
              <w:t>- Cultura e civiltà dei paesi di cui si studia la lingua</w:t>
            </w:r>
          </w:p>
          <w:p w:rsidR="0041508B" w:rsidRPr="00075799" w:rsidRDefault="0041508B" w:rsidP="00075799">
            <w:pPr>
              <w:rPr>
                <w:rFonts w:ascii="Verdana" w:hAnsi="Verdana" w:cs="Verdana"/>
                <w:color w:val="000000"/>
                <w:sz w:val="18"/>
              </w:rPr>
            </w:pPr>
            <w:r>
              <w:rPr>
                <w:rFonts w:ascii="Verdana" w:hAnsi="Verdana" w:cs="Verdana"/>
                <w:color w:val="000000"/>
                <w:sz w:val="18"/>
              </w:rPr>
              <w:t>- ………………………………………………… ……………………………………………………</w:t>
            </w:r>
          </w:p>
        </w:tc>
        <w:tc>
          <w:tcPr>
            <w:tcW w:w="727" w:type="dxa"/>
            <w:vMerge w:val="restart"/>
          </w:tcPr>
          <w:p w:rsidR="0041508B" w:rsidRPr="00DD4A9D" w:rsidRDefault="0041508B" w:rsidP="00DD4A9D">
            <w:pPr>
              <w:snapToGrid w:val="0"/>
              <w:ind w:right="66"/>
              <w:rPr>
                <w:rFonts w:ascii="Calibri" w:hAnsi="Calibri"/>
                <w:b/>
                <w:bCs/>
                <w:sz w:val="22"/>
              </w:rPr>
            </w:pPr>
          </w:p>
        </w:tc>
        <w:tc>
          <w:tcPr>
            <w:tcW w:w="3260" w:type="dxa"/>
            <w:vMerge w:val="restart"/>
          </w:tcPr>
          <w:p w:rsidR="0041508B" w:rsidRPr="00DD4A9D" w:rsidRDefault="0041508B" w:rsidP="00DD4A9D">
            <w:pPr>
              <w:snapToGrid w:val="0"/>
              <w:ind w:right="66"/>
              <w:rPr>
                <w:rFonts w:ascii="Calibri" w:hAnsi="Calibri"/>
                <w:sz w:val="20"/>
              </w:rPr>
            </w:pPr>
            <w:r w:rsidRPr="00DD4A9D">
              <w:rPr>
                <w:rFonts w:ascii="Calibri" w:hAnsi="Calibri"/>
                <w:b/>
                <w:bCs/>
                <w:sz w:val="22"/>
              </w:rPr>
              <w:t>Competenza non raggiunta</w:t>
            </w:r>
          </w:p>
          <w:p w:rsidR="0041508B" w:rsidRDefault="0041508B" w:rsidP="00DD4A9D">
            <w:pPr>
              <w:snapToGrid w:val="0"/>
              <w:ind w:right="66"/>
              <w:rPr>
                <w:sz w:val="20"/>
              </w:rPr>
            </w:pPr>
          </w:p>
          <w:p w:rsidR="0041508B" w:rsidRPr="009D4E6E" w:rsidRDefault="0041508B" w:rsidP="00DD4A9D">
            <w:pPr>
              <w:pStyle w:val="Paragrafoelenco"/>
              <w:ind w:left="0"/>
            </w:pPr>
            <w:r w:rsidRPr="009D4E6E">
              <w:rPr>
                <w:b/>
              </w:rPr>
              <w:t>BASE</w:t>
            </w:r>
            <w:r w:rsidRPr="009D4E6E">
              <w:t>: lo studente svolge compiti semplici in situazioni note, mostrando di possedere conoscenze e abilità essenziali e di saper applicare regole e procedure fondamentali</w:t>
            </w:r>
            <w:r>
              <w:t xml:space="preserve"> (6/10)</w:t>
            </w:r>
            <w:r w:rsidRPr="009D4E6E">
              <w:t>;</w:t>
            </w:r>
          </w:p>
          <w:p w:rsidR="0041508B" w:rsidRPr="009D4E6E" w:rsidRDefault="0041508B" w:rsidP="00DD4A9D">
            <w:pPr>
              <w:pStyle w:val="Paragrafoelenco"/>
              <w:ind w:left="0"/>
            </w:pPr>
            <w:r w:rsidRPr="009D4E6E">
              <w:rPr>
                <w:b/>
              </w:rPr>
              <w:t>INTERMEDIO</w:t>
            </w:r>
            <w:r w:rsidRPr="009D4E6E">
              <w:t>: lo studente svolge compiti e risolve problemi complessi in situazioni note, compie scelte consapevoli, mostrando di saper utilizzare le conoscenze e le abilità acquisite</w:t>
            </w:r>
            <w:r>
              <w:t xml:space="preserve"> (7-8/10)</w:t>
            </w:r>
            <w:r w:rsidRPr="009D4E6E">
              <w:t>;</w:t>
            </w:r>
          </w:p>
          <w:p w:rsidR="0041508B" w:rsidRDefault="0041508B" w:rsidP="00DD4A9D">
            <w:r w:rsidRPr="00DD4A9D">
              <w:rPr>
                <w:rFonts w:ascii="Calibri" w:hAnsi="Calibri"/>
                <w:b/>
                <w:sz w:val="22"/>
              </w:rPr>
              <w:lastRenderedPageBreak/>
              <w:t>AVANZATO</w:t>
            </w:r>
            <w:r w:rsidRPr="00DD4A9D">
              <w:rPr>
                <w:rFonts w:ascii="Calibri" w:hAnsi="Calibri"/>
                <w:sz w:val="22"/>
              </w:rPr>
              <w:t>: lo studente svolge compiti e problemi complessi in situazioni anche non note, mostrando padronanza nell’uso delle conoscenze e delle abilità; sa proporre e sostenere le proprie opinioni e assumere autonomamente decisioni consapevoli (9-10/10).</w:t>
            </w:r>
          </w:p>
        </w:tc>
      </w:tr>
      <w:tr w:rsidR="0041508B" w:rsidTr="00554924">
        <w:tblPrEx>
          <w:tblCellMar>
            <w:top w:w="0" w:type="dxa"/>
            <w:bottom w:w="0" w:type="dxa"/>
          </w:tblCellMar>
        </w:tblPrEx>
        <w:trPr>
          <w:cantSplit/>
          <w:trHeight w:val="520"/>
        </w:trPr>
        <w:tc>
          <w:tcPr>
            <w:tcW w:w="850" w:type="dxa"/>
            <w:vMerge/>
          </w:tcPr>
          <w:p w:rsidR="0041508B" w:rsidRDefault="0041508B"/>
        </w:tc>
        <w:tc>
          <w:tcPr>
            <w:tcW w:w="1701" w:type="dxa"/>
            <w:vMerge/>
          </w:tcPr>
          <w:p w:rsidR="0041508B" w:rsidRDefault="0041508B">
            <w:pPr>
              <w:jc w:val="center"/>
              <w:rPr>
                <w:rFonts w:ascii="Verdana" w:hAnsi="Verdana" w:cs="Verdana"/>
                <w:b/>
                <w:bCs/>
                <w:color w:val="FF0000"/>
                <w:sz w:val="20"/>
              </w:rPr>
            </w:pPr>
          </w:p>
        </w:tc>
        <w:tc>
          <w:tcPr>
            <w:tcW w:w="709" w:type="dxa"/>
            <w:vMerge/>
          </w:tcPr>
          <w:p w:rsidR="0041508B" w:rsidRDefault="0041508B">
            <w:pPr>
              <w:rPr>
                <w:rFonts w:ascii="Verdana" w:hAnsi="Verdana" w:cs="Verdana"/>
                <w:color w:val="000000"/>
                <w:sz w:val="18"/>
              </w:rPr>
            </w:pPr>
          </w:p>
        </w:tc>
        <w:tc>
          <w:tcPr>
            <w:tcW w:w="3686" w:type="dxa"/>
          </w:tcPr>
          <w:p w:rsidR="0041508B" w:rsidRDefault="0041508B">
            <w:pPr>
              <w:rPr>
                <w:rFonts w:ascii="Verdana" w:hAnsi="Verdana" w:cs="Verdana"/>
                <w:color w:val="000000"/>
                <w:sz w:val="18"/>
              </w:rPr>
            </w:pPr>
            <w:r>
              <w:rPr>
                <w:rFonts w:ascii="Verdana" w:hAnsi="Verdana" w:cs="Verdana"/>
                <w:color w:val="000000"/>
                <w:sz w:val="18"/>
              </w:rPr>
              <w:t>Ricercare informazioni all’interno di testi di breve estensione di interesse personale, quotidiano, sociale o professionale</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27"/>
        </w:trPr>
        <w:tc>
          <w:tcPr>
            <w:tcW w:w="850" w:type="dxa"/>
            <w:vMerge/>
          </w:tcPr>
          <w:p w:rsidR="0041508B" w:rsidRDefault="0041508B"/>
        </w:tc>
        <w:tc>
          <w:tcPr>
            <w:tcW w:w="1701" w:type="dxa"/>
            <w:vMerge/>
          </w:tcPr>
          <w:p w:rsidR="0041508B" w:rsidRDefault="0041508B">
            <w:pPr>
              <w:jc w:val="center"/>
              <w:rPr>
                <w:rFonts w:ascii="Verdana" w:hAnsi="Verdana" w:cs="Verdana"/>
                <w:b/>
                <w:bCs/>
                <w:color w:val="FF0000"/>
                <w:sz w:val="20"/>
              </w:rPr>
            </w:pPr>
          </w:p>
        </w:tc>
        <w:tc>
          <w:tcPr>
            <w:tcW w:w="709" w:type="dxa"/>
            <w:vMerge/>
          </w:tcPr>
          <w:p w:rsidR="0041508B" w:rsidRDefault="0041508B">
            <w:pPr>
              <w:rPr>
                <w:rFonts w:ascii="Verdana" w:hAnsi="Verdana" w:cs="Verdana"/>
                <w:color w:val="000000"/>
                <w:sz w:val="18"/>
              </w:rPr>
            </w:pPr>
          </w:p>
        </w:tc>
        <w:tc>
          <w:tcPr>
            <w:tcW w:w="3686" w:type="dxa"/>
          </w:tcPr>
          <w:p w:rsidR="0041508B" w:rsidRDefault="0041508B">
            <w:pPr>
              <w:rPr>
                <w:rFonts w:ascii="Verdana" w:hAnsi="Verdana" w:cs="Verdana"/>
                <w:color w:val="000000"/>
                <w:sz w:val="18"/>
              </w:rPr>
            </w:pPr>
            <w:r>
              <w:rPr>
                <w:rFonts w:ascii="Verdana" w:hAnsi="Verdana" w:cs="Verdana"/>
                <w:color w:val="000000"/>
                <w:sz w:val="18"/>
              </w:rPr>
              <w:t>Descrivere in maniera semplice esperienze ed eventi, relativi all’ambito personale e sociale</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356"/>
        </w:trPr>
        <w:tc>
          <w:tcPr>
            <w:tcW w:w="850" w:type="dxa"/>
            <w:vMerge/>
          </w:tcPr>
          <w:p w:rsidR="0041508B" w:rsidRDefault="0041508B"/>
        </w:tc>
        <w:tc>
          <w:tcPr>
            <w:tcW w:w="1701" w:type="dxa"/>
            <w:vMerge/>
          </w:tcPr>
          <w:p w:rsidR="0041508B" w:rsidRDefault="0041508B">
            <w:pPr>
              <w:jc w:val="center"/>
              <w:rPr>
                <w:rFonts w:ascii="Verdana" w:hAnsi="Verdana" w:cs="Verdana"/>
                <w:b/>
                <w:bCs/>
                <w:color w:val="FF0000"/>
                <w:sz w:val="20"/>
              </w:rPr>
            </w:pPr>
          </w:p>
        </w:tc>
        <w:tc>
          <w:tcPr>
            <w:tcW w:w="709" w:type="dxa"/>
            <w:vMerge/>
          </w:tcPr>
          <w:p w:rsidR="0041508B" w:rsidRDefault="0041508B">
            <w:pPr>
              <w:rPr>
                <w:rFonts w:ascii="Verdana" w:hAnsi="Verdana" w:cs="Verdana"/>
                <w:color w:val="000000"/>
                <w:sz w:val="18"/>
              </w:rPr>
            </w:pPr>
          </w:p>
        </w:tc>
        <w:tc>
          <w:tcPr>
            <w:tcW w:w="3686" w:type="dxa"/>
          </w:tcPr>
          <w:p w:rsidR="0041508B" w:rsidRDefault="0041508B">
            <w:pPr>
              <w:rPr>
                <w:rFonts w:ascii="Verdana" w:hAnsi="Verdana" w:cs="Verdana"/>
                <w:color w:val="000000"/>
                <w:sz w:val="18"/>
              </w:rPr>
            </w:pPr>
            <w:r>
              <w:rPr>
                <w:rFonts w:ascii="Verdana" w:hAnsi="Verdana" w:cs="Verdana"/>
                <w:color w:val="000000"/>
                <w:sz w:val="18"/>
              </w:rPr>
              <w:t>Utilizzare in modo adeguato le strutture grammaticali</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70"/>
        </w:trPr>
        <w:tc>
          <w:tcPr>
            <w:tcW w:w="850" w:type="dxa"/>
            <w:vMerge/>
          </w:tcPr>
          <w:p w:rsidR="0041508B" w:rsidRDefault="0041508B"/>
        </w:tc>
        <w:tc>
          <w:tcPr>
            <w:tcW w:w="1701" w:type="dxa"/>
            <w:vMerge/>
          </w:tcPr>
          <w:p w:rsidR="0041508B" w:rsidRDefault="0041508B">
            <w:pPr>
              <w:jc w:val="center"/>
              <w:rPr>
                <w:rFonts w:ascii="Verdana" w:hAnsi="Verdana" w:cs="Verdana"/>
                <w:b/>
                <w:bCs/>
                <w:color w:val="FF0000"/>
                <w:sz w:val="20"/>
              </w:rPr>
            </w:pPr>
          </w:p>
        </w:tc>
        <w:tc>
          <w:tcPr>
            <w:tcW w:w="709" w:type="dxa"/>
            <w:vMerge/>
          </w:tcPr>
          <w:p w:rsidR="0041508B" w:rsidRDefault="0041508B">
            <w:pPr>
              <w:rPr>
                <w:rFonts w:ascii="Verdana" w:hAnsi="Verdana" w:cs="Verdana"/>
                <w:color w:val="000000"/>
                <w:sz w:val="18"/>
              </w:rPr>
            </w:pPr>
          </w:p>
        </w:tc>
        <w:tc>
          <w:tcPr>
            <w:tcW w:w="3686" w:type="dxa"/>
          </w:tcPr>
          <w:p w:rsidR="0041508B" w:rsidRDefault="0041508B">
            <w:pPr>
              <w:rPr>
                <w:rFonts w:ascii="Verdana" w:hAnsi="Verdana" w:cs="Verdana"/>
                <w:color w:val="000000"/>
                <w:sz w:val="18"/>
              </w:rPr>
            </w:pPr>
            <w:r>
              <w:rPr>
                <w:rFonts w:ascii="Verdana" w:hAnsi="Verdana" w:cs="Verdana"/>
                <w:color w:val="000000"/>
                <w:sz w:val="18"/>
              </w:rPr>
              <w:t>Interagire in conversazioni brevi e semplici su temi di interesse personale, quotidiano, sociale o professionale</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450"/>
        </w:trPr>
        <w:tc>
          <w:tcPr>
            <w:tcW w:w="850" w:type="dxa"/>
            <w:vMerge/>
          </w:tcPr>
          <w:p w:rsidR="0041508B" w:rsidRDefault="0041508B"/>
        </w:tc>
        <w:tc>
          <w:tcPr>
            <w:tcW w:w="1701" w:type="dxa"/>
            <w:vMerge/>
          </w:tcPr>
          <w:p w:rsidR="0041508B" w:rsidRDefault="0041508B">
            <w:pPr>
              <w:jc w:val="center"/>
              <w:rPr>
                <w:rFonts w:ascii="Verdana" w:hAnsi="Verdana" w:cs="Verdana"/>
                <w:b/>
                <w:bCs/>
                <w:color w:val="FF0000"/>
                <w:sz w:val="20"/>
              </w:rPr>
            </w:pPr>
          </w:p>
        </w:tc>
        <w:tc>
          <w:tcPr>
            <w:tcW w:w="709" w:type="dxa"/>
            <w:vMerge/>
          </w:tcPr>
          <w:p w:rsidR="0041508B" w:rsidRDefault="0041508B">
            <w:pPr>
              <w:rPr>
                <w:rFonts w:ascii="Verdana" w:hAnsi="Verdana" w:cs="Verdana"/>
                <w:color w:val="000000"/>
                <w:sz w:val="18"/>
              </w:rPr>
            </w:pPr>
          </w:p>
        </w:tc>
        <w:tc>
          <w:tcPr>
            <w:tcW w:w="3686" w:type="dxa"/>
          </w:tcPr>
          <w:p w:rsidR="0041508B" w:rsidRDefault="0041508B">
            <w:pPr>
              <w:rPr>
                <w:rFonts w:ascii="Verdana" w:hAnsi="Verdana" w:cs="Verdana"/>
                <w:color w:val="000000"/>
                <w:sz w:val="18"/>
              </w:rPr>
            </w:pPr>
            <w:r>
              <w:rPr>
                <w:rFonts w:ascii="Verdana" w:hAnsi="Verdana" w:cs="Verdana"/>
                <w:color w:val="000000"/>
                <w:sz w:val="18"/>
              </w:rPr>
              <w:t>Scrivere brevi testi di interesse personale, quotidiano, sociale o professionale</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61"/>
        </w:trPr>
        <w:tc>
          <w:tcPr>
            <w:tcW w:w="850" w:type="dxa"/>
            <w:vMerge/>
          </w:tcPr>
          <w:p w:rsidR="0041508B" w:rsidRDefault="0041508B"/>
        </w:tc>
        <w:tc>
          <w:tcPr>
            <w:tcW w:w="1701" w:type="dxa"/>
            <w:vMerge/>
          </w:tcPr>
          <w:p w:rsidR="0041508B" w:rsidRDefault="0041508B">
            <w:pPr>
              <w:jc w:val="center"/>
              <w:rPr>
                <w:rFonts w:ascii="Verdana" w:hAnsi="Verdana" w:cs="Verdana"/>
                <w:b/>
                <w:bCs/>
                <w:color w:val="FF0000"/>
                <w:sz w:val="20"/>
              </w:rPr>
            </w:pPr>
          </w:p>
        </w:tc>
        <w:tc>
          <w:tcPr>
            <w:tcW w:w="709" w:type="dxa"/>
            <w:vMerge/>
          </w:tcPr>
          <w:p w:rsidR="0041508B" w:rsidRDefault="0041508B">
            <w:pPr>
              <w:rPr>
                <w:rFonts w:ascii="Verdana" w:hAnsi="Verdana" w:cs="Verdana"/>
                <w:color w:val="000000"/>
                <w:sz w:val="18"/>
              </w:rPr>
            </w:pPr>
          </w:p>
        </w:tc>
        <w:tc>
          <w:tcPr>
            <w:tcW w:w="3686" w:type="dxa"/>
          </w:tcPr>
          <w:p w:rsidR="0041508B" w:rsidRDefault="0041508B">
            <w:pPr>
              <w:rPr>
                <w:rFonts w:ascii="Verdana" w:hAnsi="Verdana" w:cs="Verdana"/>
                <w:color w:val="000000"/>
                <w:sz w:val="18"/>
              </w:rPr>
            </w:pPr>
            <w:r>
              <w:rPr>
                <w:rFonts w:ascii="Verdana" w:hAnsi="Verdana" w:cs="Verdana"/>
                <w:color w:val="000000"/>
                <w:sz w:val="18"/>
              </w:rPr>
              <w:t>Scrivere correttamente semplici testi su tematiche coerenti con i percorsi di studio</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27"/>
        </w:trPr>
        <w:tc>
          <w:tcPr>
            <w:tcW w:w="850" w:type="dxa"/>
            <w:vMerge/>
          </w:tcPr>
          <w:p w:rsidR="0041508B" w:rsidRDefault="0041508B"/>
        </w:tc>
        <w:tc>
          <w:tcPr>
            <w:tcW w:w="1701" w:type="dxa"/>
            <w:vMerge/>
          </w:tcPr>
          <w:p w:rsidR="0041508B" w:rsidRDefault="0041508B">
            <w:pPr>
              <w:jc w:val="center"/>
              <w:rPr>
                <w:rFonts w:ascii="Verdana" w:hAnsi="Verdana" w:cs="Verdana"/>
                <w:b/>
                <w:bCs/>
                <w:color w:val="FF0000"/>
                <w:sz w:val="20"/>
              </w:rPr>
            </w:pPr>
          </w:p>
        </w:tc>
        <w:tc>
          <w:tcPr>
            <w:tcW w:w="709" w:type="dxa"/>
            <w:vMerge/>
          </w:tcPr>
          <w:p w:rsidR="0041508B" w:rsidRDefault="0041508B">
            <w:pPr>
              <w:rPr>
                <w:rFonts w:ascii="Verdana" w:hAnsi="Verdana" w:cs="Verdana"/>
                <w:color w:val="000000"/>
                <w:sz w:val="18"/>
              </w:rPr>
            </w:pPr>
          </w:p>
        </w:tc>
        <w:tc>
          <w:tcPr>
            <w:tcW w:w="3686" w:type="dxa"/>
          </w:tcPr>
          <w:p w:rsidR="0041508B" w:rsidRDefault="0041508B">
            <w:pPr>
              <w:rPr>
                <w:rFonts w:ascii="Verdana" w:hAnsi="Verdana" w:cs="Verdana"/>
                <w:color w:val="000000"/>
                <w:sz w:val="18"/>
              </w:rPr>
            </w:pPr>
            <w:r>
              <w:rPr>
                <w:rFonts w:ascii="Verdana" w:hAnsi="Verdana" w:cs="Verdana"/>
                <w:color w:val="000000"/>
                <w:sz w:val="18"/>
              </w:rPr>
              <w:t>Riflettere sui propri atteggiamenti in rapporto all’altro in contesti multiculturali</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val="restart"/>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355"/>
        </w:trPr>
        <w:tc>
          <w:tcPr>
            <w:tcW w:w="850" w:type="dxa"/>
            <w:vMerge/>
          </w:tcPr>
          <w:p w:rsidR="0041508B" w:rsidRDefault="0041508B"/>
        </w:tc>
        <w:tc>
          <w:tcPr>
            <w:tcW w:w="1701" w:type="dxa"/>
            <w:vMerge/>
          </w:tcPr>
          <w:p w:rsidR="0041508B" w:rsidRDefault="0041508B">
            <w:pPr>
              <w:jc w:val="center"/>
              <w:rPr>
                <w:rFonts w:ascii="Verdana" w:hAnsi="Verdana" w:cs="Verdana"/>
                <w:b/>
                <w:bCs/>
                <w:color w:val="FF0000"/>
                <w:sz w:val="20"/>
              </w:rPr>
            </w:pPr>
          </w:p>
        </w:tc>
        <w:tc>
          <w:tcPr>
            <w:tcW w:w="709" w:type="dxa"/>
            <w:vMerge/>
          </w:tcPr>
          <w:p w:rsidR="0041508B" w:rsidRDefault="0041508B">
            <w:pPr>
              <w:rPr>
                <w:rFonts w:ascii="Verdana" w:hAnsi="Verdana" w:cs="Verdana"/>
                <w:color w:val="000000"/>
                <w:sz w:val="18"/>
              </w:rPr>
            </w:pPr>
          </w:p>
        </w:tc>
        <w:tc>
          <w:tcPr>
            <w:tcW w:w="3686" w:type="dxa"/>
          </w:tcPr>
          <w:p w:rsidR="0041508B" w:rsidRDefault="0041508B">
            <w:pPr>
              <w:rPr>
                <w:rFonts w:ascii="Verdana" w:hAnsi="Verdana" w:cs="Verdana"/>
                <w:color w:val="000000"/>
                <w:sz w:val="18"/>
              </w:rPr>
            </w:pPr>
            <w:r>
              <w:rPr>
                <w:rFonts w:ascii="Verdana" w:hAnsi="Verdana" w:cs="Verdana"/>
                <w:color w:val="000000"/>
                <w:sz w:val="18"/>
              </w:rPr>
              <w:t>……………………………………………………………………………………………………………………………..</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390"/>
        </w:trPr>
        <w:tc>
          <w:tcPr>
            <w:tcW w:w="850" w:type="dxa"/>
            <w:vMerge/>
          </w:tcPr>
          <w:p w:rsidR="0041508B" w:rsidRDefault="0041508B"/>
        </w:tc>
        <w:tc>
          <w:tcPr>
            <w:tcW w:w="1701" w:type="dxa"/>
            <w:vMerge w:val="restart"/>
          </w:tcPr>
          <w:p w:rsidR="0041508B" w:rsidRDefault="0041508B">
            <w:pPr>
              <w:jc w:val="center"/>
              <w:rPr>
                <w:rFonts w:ascii="Verdana" w:hAnsi="Verdana" w:cs="Verdana"/>
                <w:color w:val="FF0000"/>
                <w:sz w:val="20"/>
              </w:rPr>
            </w:pPr>
            <w:r>
              <w:rPr>
                <w:rFonts w:ascii="Verdana" w:hAnsi="Verdana" w:cs="Verdana"/>
                <w:b/>
                <w:bCs/>
                <w:color w:val="FF0000"/>
                <w:sz w:val="20"/>
              </w:rPr>
              <w:t>E.</w:t>
            </w:r>
          </w:p>
          <w:p w:rsidR="0041508B" w:rsidRDefault="0041508B">
            <w:pPr>
              <w:rPr>
                <w:sz w:val="18"/>
              </w:rPr>
            </w:pPr>
            <w:r>
              <w:rPr>
                <w:rFonts w:ascii="Verdana" w:hAnsi="Verdana" w:cs="Verdana"/>
                <w:sz w:val="20"/>
              </w:rPr>
              <w:t>Utilizzare gli strumenti fondamentali per una fruizione consapevole del patrimonio artistico</w:t>
            </w:r>
            <w:r w:rsidR="003D474F">
              <w:rPr>
                <w:rFonts w:ascii="Verdana" w:hAnsi="Verdana" w:cs="Verdana"/>
                <w:sz w:val="20"/>
              </w:rPr>
              <w:t xml:space="preserve"> e letterario</w:t>
            </w:r>
          </w:p>
        </w:tc>
        <w:tc>
          <w:tcPr>
            <w:tcW w:w="709" w:type="dxa"/>
            <w:vMerge w:val="restart"/>
          </w:tcPr>
          <w:p w:rsidR="0041508B" w:rsidRDefault="0041508B">
            <w:pPr>
              <w:rPr>
                <w:rFonts w:ascii="Verdana" w:hAnsi="Verdana" w:cs="Verdana"/>
                <w:color w:val="000000"/>
                <w:sz w:val="18"/>
              </w:rPr>
            </w:pPr>
          </w:p>
        </w:tc>
        <w:tc>
          <w:tcPr>
            <w:tcW w:w="3686" w:type="dxa"/>
          </w:tcPr>
          <w:p w:rsidR="0041508B" w:rsidRDefault="0041508B">
            <w:r>
              <w:rPr>
                <w:rFonts w:ascii="Verdana" w:hAnsi="Verdana" w:cs="Verdana"/>
                <w:color w:val="000000"/>
                <w:sz w:val="18"/>
              </w:rPr>
              <w:t>Riconoscere e apprezzare le opere d’arte</w:t>
            </w:r>
          </w:p>
        </w:tc>
        <w:tc>
          <w:tcPr>
            <w:tcW w:w="709" w:type="dxa"/>
          </w:tcPr>
          <w:p w:rsidR="0041508B" w:rsidRDefault="0041508B"/>
        </w:tc>
        <w:tc>
          <w:tcPr>
            <w:tcW w:w="3118" w:type="dxa"/>
            <w:vMerge w:val="restart"/>
          </w:tcPr>
          <w:p w:rsidR="0041508B" w:rsidRPr="00075799" w:rsidRDefault="0041508B" w:rsidP="00075799">
            <w:pPr>
              <w:rPr>
                <w:rFonts w:ascii="Verdana" w:hAnsi="Verdana" w:cs="Verdana"/>
                <w:color w:val="000000"/>
                <w:sz w:val="18"/>
              </w:rPr>
            </w:pPr>
            <w:r w:rsidRPr="00075799">
              <w:rPr>
                <w:rFonts w:ascii="Verdana" w:hAnsi="Verdana" w:cs="Verdana"/>
                <w:color w:val="000000"/>
                <w:sz w:val="18"/>
              </w:rPr>
              <w:t>- Elementi fondamentali per la lettura/ascolto di un’opera d’arte (pittura, architettura, plast</w:t>
            </w:r>
            <w:r>
              <w:rPr>
                <w:rFonts w:ascii="Verdana" w:hAnsi="Verdana" w:cs="Verdana"/>
                <w:color w:val="000000"/>
                <w:sz w:val="18"/>
              </w:rPr>
              <w:t>ica, fotografia, film, musica, etc.</w:t>
            </w:r>
            <w:r w:rsidRPr="00075799">
              <w:rPr>
                <w:rFonts w:ascii="Verdana" w:hAnsi="Verdana" w:cs="Verdana"/>
                <w:color w:val="000000"/>
                <w:sz w:val="18"/>
              </w:rPr>
              <w:t>)</w:t>
            </w:r>
            <w:r>
              <w:rPr>
                <w:rFonts w:ascii="Verdana" w:hAnsi="Verdana" w:cs="Verdana"/>
                <w:color w:val="000000"/>
                <w:sz w:val="18"/>
              </w:rPr>
              <w:t xml:space="preserve"> </w:t>
            </w:r>
          </w:p>
          <w:p w:rsidR="0041508B" w:rsidRDefault="0041508B" w:rsidP="00656DDC">
            <w:pPr>
              <w:snapToGrid w:val="0"/>
              <w:ind w:right="66"/>
              <w:rPr>
                <w:rFonts w:ascii="Verdana" w:hAnsi="Verdana" w:cs="Verdana"/>
                <w:color w:val="000000"/>
                <w:sz w:val="18"/>
              </w:rPr>
            </w:pPr>
            <w:r w:rsidRPr="00075799">
              <w:rPr>
                <w:rFonts w:ascii="Verdana" w:hAnsi="Verdana" w:cs="Verdana"/>
                <w:color w:val="000000"/>
                <w:sz w:val="18"/>
              </w:rPr>
              <w:t>- Principali forme di espressione artistica</w:t>
            </w:r>
            <w:r>
              <w:rPr>
                <w:rFonts w:ascii="Verdana" w:hAnsi="Verdana" w:cs="Verdana"/>
                <w:color w:val="000000"/>
                <w:sz w:val="18"/>
              </w:rPr>
              <w:t xml:space="preserve"> </w:t>
            </w:r>
          </w:p>
          <w:p w:rsidR="0041508B" w:rsidRPr="00075799" w:rsidRDefault="0041508B" w:rsidP="0041508B">
            <w:pPr>
              <w:snapToGrid w:val="0"/>
              <w:ind w:right="66"/>
              <w:rPr>
                <w:rFonts w:ascii="Verdana" w:hAnsi="Verdana" w:cs="Verdana"/>
                <w:color w:val="000000"/>
                <w:sz w:val="18"/>
              </w:rPr>
            </w:pPr>
            <w:r>
              <w:rPr>
                <w:rFonts w:ascii="Verdana" w:hAnsi="Verdana" w:cs="Verdana"/>
                <w:color w:val="000000"/>
                <w:sz w:val="18"/>
              </w:rPr>
              <w:t>-………………………………………………… …………………………………………………</w:t>
            </w:r>
          </w:p>
        </w:tc>
        <w:tc>
          <w:tcPr>
            <w:tcW w:w="727" w:type="dxa"/>
            <w:vMerge w:val="restart"/>
          </w:tcPr>
          <w:p w:rsidR="0041508B" w:rsidRPr="00DD4A9D" w:rsidRDefault="0041508B" w:rsidP="00641761">
            <w:pPr>
              <w:snapToGrid w:val="0"/>
              <w:ind w:right="66"/>
              <w:rPr>
                <w:rFonts w:ascii="Calibri" w:hAnsi="Calibri"/>
                <w:b/>
                <w:bCs/>
                <w:sz w:val="22"/>
              </w:rPr>
            </w:pPr>
          </w:p>
        </w:tc>
        <w:tc>
          <w:tcPr>
            <w:tcW w:w="3260" w:type="dxa"/>
            <w:vMerge w:val="restart"/>
          </w:tcPr>
          <w:p w:rsidR="0041508B" w:rsidRPr="00DD4A9D" w:rsidRDefault="0041508B" w:rsidP="00641761">
            <w:pPr>
              <w:snapToGrid w:val="0"/>
              <w:ind w:right="66"/>
              <w:rPr>
                <w:rFonts w:ascii="Calibri" w:hAnsi="Calibri"/>
                <w:sz w:val="20"/>
              </w:rPr>
            </w:pPr>
            <w:r w:rsidRPr="00DD4A9D">
              <w:rPr>
                <w:rFonts w:ascii="Calibri" w:hAnsi="Calibri"/>
                <w:b/>
                <w:bCs/>
                <w:sz w:val="22"/>
              </w:rPr>
              <w:t>Competenza non raggiunta</w:t>
            </w:r>
          </w:p>
          <w:p w:rsidR="0041508B" w:rsidRDefault="0041508B" w:rsidP="00641761">
            <w:pPr>
              <w:snapToGrid w:val="0"/>
              <w:ind w:right="66"/>
              <w:rPr>
                <w:sz w:val="20"/>
              </w:rPr>
            </w:pPr>
          </w:p>
          <w:p w:rsidR="0041508B" w:rsidRPr="009D4E6E" w:rsidRDefault="0041508B" w:rsidP="00641761">
            <w:pPr>
              <w:pStyle w:val="Paragrafoelenco"/>
              <w:ind w:left="0"/>
            </w:pPr>
            <w:r w:rsidRPr="009D4E6E">
              <w:rPr>
                <w:b/>
              </w:rPr>
              <w:t>BASE</w:t>
            </w:r>
            <w:r w:rsidRPr="009D4E6E">
              <w:t>: lo studente svolge compiti semplici in situazioni note, mostrando di possedere conoscenze e abilità essenziali e di saper applicare regole e procedure fondamentali</w:t>
            </w:r>
            <w:r>
              <w:t xml:space="preserve"> (6/10)</w:t>
            </w:r>
            <w:r w:rsidRPr="009D4E6E">
              <w:t>;</w:t>
            </w:r>
          </w:p>
          <w:p w:rsidR="0041508B" w:rsidRPr="009D4E6E" w:rsidRDefault="0041508B" w:rsidP="00641761">
            <w:pPr>
              <w:pStyle w:val="Paragrafoelenco"/>
              <w:ind w:left="0"/>
            </w:pPr>
            <w:r w:rsidRPr="009D4E6E">
              <w:rPr>
                <w:b/>
              </w:rPr>
              <w:t>INTERMEDIO</w:t>
            </w:r>
            <w:r w:rsidRPr="009D4E6E">
              <w:t>: lo studente svolge compiti e risolve problemi complessi in situazioni note, compie scelte consapevoli, mostrando di saper utilizzare le conoscenze e le abilità acquisite</w:t>
            </w:r>
            <w:r>
              <w:t xml:space="preserve"> (7-8/10)</w:t>
            </w:r>
            <w:r w:rsidRPr="009D4E6E">
              <w:t>;</w:t>
            </w:r>
          </w:p>
          <w:p w:rsidR="0041508B" w:rsidRDefault="0041508B" w:rsidP="00641761">
            <w:r w:rsidRPr="00DD4A9D">
              <w:rPr>
                <w:rFonts w:ascii="Calibri" w:hAnsi="Calibri"/>
                <w:b/>
                <w:sz w:val="22"/>
              </w:rPr>
              <w:t>AVANZATO</w:t>
            </w:r>
            <w:r w:rsidRPr="00DD4A9D">
              <w:rPr>
                <w:rFonts w:ascii="Calibri" w:hAnsi="Calibri"/>
                <w:sz w:val="22"/>
              </w:rPr>
              <w:t>: lo studente svolge compiti e problemi complessi in situazioni anche non note, mostrando padronanza nell’uso delle conoscenze e delle abilità; sa proporre e sostenere le proprie opinioni e assumere autonomamente decisioni consapevoli (9-10/10).</w:t>
            </w:r>
          </w:p>
        </w:tc>
      </w:tr>
      <w:tr w:rsidR="0041508B" w:rsidTr="00554924">
        <w:tblPrEx>
          <w:tblCellMar>
            <w:top w:w="0" w:type="dxa"/>
            <w:bottom w:w="0" w:type="dxa"/>
          </w:tblCellMar>
        </w:tblPrEx>
        <w:trPr>
          <w:cantSplit/>
          <w:trHeight w:val="585"/>
        </w:trPr>
        <w:tc>
          <w:tcPr>
            <w:tcW w:w="850" w:type="dxa"/>
            <w:vMerge/>
          </w:tcPr>
          <w:p w:rsidR="0041508B" w:rsidRDefault="0041508B"/>
        </w:tc>
        <w:tc>
          <w:tcPr>
            <w:tcW w:w="1701" w:type="dxa"/>
            <w:vMerge/>
          </w:tcPr>
          <w:p w:rsidR="0041508B" w:rsidRDefault="0041508B">
            <w:pPr>
              <w:jc w:val="center"/>
              <w:rPr>
                <w:rFonts w:ascii="Verdana" w:hAnsi="Verdana" w:cs="Verdana"/>
                <w:b/>
                <w:bCs/>
                <w:color w:val="FF0000"/>
                <w:sz w:val="20"/>
              </w:rPr>
            </w:pPr>
          </w:p>
        </w:tc>
        <w:tc>
          <w:tcPr>
            <w:tcW w:w="709" w:type="dxa"/>
            <w:vMerge/>
          </w:tcPr>
          <w:p w:rsidR="0041508B" w:rsidRDefault="0041508B">
            <w:pPr>
              <w:rPr>
                <w:rFonts w:ascii="Verdana" w:hAnsi="Verdana" w:cs="Verdana"/>
                <w:color w:val="000000"/>
                <w:sz w:val="18"/>
              </w:rPr>
            </w:pPr>
          </w:p>
        </w:tc>
        <w:tc>
          <w:tcPr>
            <w:tcW w:w="3686" w:type="dxa"/>
          </w:tcPr>
          <w:p w:rsidR="0041508B" w:rsidRDefault="0041508B">
            <w:pPr>
              <w:rPr>
                <w:rFonts w:ascii="Verdana" w:hAnsi="Verdana" w:cs="Verdana"/>
                <w:color w:val="000000"/>
                <w:sz w:val="18"/>
              </w:rPr>
            </w:pPr>
            <w:r>
              <w:rPr>
                <w:rFonts w:ascii="Verdana" w:hAnsi="Verdana" w:cs="Verdana"/>
                <w:color w:val="000000"/>
                <w:sz w:val="18"/>
              </w:rPr>
              <w:t>Conoscere e rispettare i beni culturali e ambientali a partire dal proprio territorio</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354"/>
        </w:trPr>
        <w:tc>
          <w:tcPr>
            <w:tcW w:w="850" w:type="dxa"/>
            <w:vMerge/>
          </w:tcPr>
          <w:p w:rsidR="0041508B" w:rsidRDefault="0041508B"/>
        </w:tc>
        <w:tc>
          <w:tcPr>
            <w:tcW w:w="1701" w:type="dxa"/>
            <w:vMerge/>
          </w:tcPr>
          <w:p w:rsidR="0041508B" w:rsidRDefault="0041508B">
            <w:pPr>
              <w:jc w:val="center"/>
              <w:rPr>
                <w:rFonts w:ascii="Verdana" w:hAnsi="Verdana" w:cs="Verdana"/>
                <w:b/>
                <w:bCs/>
                <w:color w:val="FF0000"/>
                <w:sz w:val="20"/>
              </w:rPr>
            </w:pPr>
          </w:p>
        </w:tc>
        <w:tc>
          <w:tcPr>
            <w:tcW w:w="709" w:type="dxa"/>
            <w:vMerge/>
          </w:tcPr>
          <w:p w:rsidR="0041508B" w:rsidRDefault="0041508B">
            <w:pPr>
              <w:rPr>
                <w:rFonts w:ascii="Verdana" w:hAnsi="Verdana" w:cs="Verdana"/>
                <w:color w:val="000000"/>
                <w:sz w:val="18"/>
              </w:rPr>
            </w:pPr>
          </w:p>
        </w:tc>
        <w:tc>
          <w:tcPr>
            <w:tcW w:w="3686" w:type="dxa"/>
          </w:tcPr>
          <w:p w:rsidR="0041508B" w:rsidRDefault="0041508B">
            <w:pPr>
              <w:rPr>
                <w:rFonts w:ascii="Verdana" w:hAnsi="Verdana" w:cs="Verdana"/>
                <w:color w:val="000000"/>
                <w:sz w:val="18"/>
              </w:rPr>
            </w:pPr>
          </w:p>
          <w:p w:rsidR="0041508B" w:rsidRDefault="0041508B">
            <w:pPr>
              <w:rPr>
                <w:rFonts w:ascii="Verdana" w:hAnsi="Verdana" w:cs="Verdana"/>
                <w:color w:val="000000"/>
                <w:sz w:val="18"/>
              </w:rPr>
            </w:pPr>
            <w:r>
              <w:rPr>
                <w:rFonts w:ascii="Verdana" w:hAnsi="Verdana" w:cs="Verdana"/>
                <w:color w:val="000000"/>
                <w:sz w:val="18"/>
              </w:rPr>
              <w:t>………………………………………………………………………………………………………</w:t>
            </w:r>
          </w:p>
          <w:p w:rsidR="0041508B" w:rsidRDefault="0041508B">
            <w:pPr>
              <w:rPr>
                <w:rFonts w:ascii="Verdana" w:hAnsi="Verdana" w:cs="Verdana"/>
                <w:color w:val="000000"/>
                <w:sz w:val="18"/>
              </w:rPr>
            </w:pP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51"/>
        </w:trPr>
        <w:tc>
          <w:tcPr>
            <w:tcW w:w="850" w:type="dxa"/>
            <w:vMerge/>
          </w:tcPr>
          <w:p w:rsidR="0041508B" w:rsidRDefault="0041508B"/>
        </w:tc>
        <w:tc>
          <w:tcPr>
            <w:tcW w:w="1701" w:type="dxa"/>
            <w:vMerge w:val="restart"/>
          </w:tcPr>
          <w:p w:rsidR="0041508B" w:rsidRDefault="0041508B">
            <w:pPr>
              <w:pBdr>
                <w:left w:val="single" w:sz="4" w:space="4" w:color="auto"/>
                <w:right w:val="single" w:sz="4" w:space="4" w:color="auto"/>
              </w:pBdr>
              <w:jc w:val="center"/>
              <w:rPr>
                <w:sz w:val="18"/>
              </w:rPr>
            </w:pPr>
            <w:r>
              <w:rPr>
                <w:b/>
                <w:bCs/>
                <w:color w:val="FF0000"/>
                <w:sz w:val="18"/>
              </w:rPr>
              <w:t>F</w:t>
            </w:r>
            <w:r>
              <w:rPr>
                <w:sz w:val="18"/>
              </w:rPr>
              <w:t>.</w:t>
            </w:r>
          </w:p>
          <w:p w:rsidR="0041508B" w:rsidRDefault="0041508B">
            <w:pPr>
              <w:pBdr>
                <w:left w:val="single" w:sz="4" w:space="4" w:color="auto"/>
                <w:right w:val="single" w:sz="4" w:space="4" w:color="auto"/>
              </w:pBdr>
              <w:rPr>
                <w:rFonts w:ascii="Verdana" w:hAnsi="Verdana" w:cs="Verdana"/>
                <w:sz w:val="20"/>
              </w:rPr>
            </w:pPr>
            <w:r>
              <w:rPr>
                <w:rFonts w:ascii="Verdana" w:hAnsi="Verdana" w:cs="Verdana"/>
                <w:sz w:val="20"/>
              </w:rPr>
              <w:t>Utilizzare e produrre testi multimediali</w:t>
            </w:r>
          </w:p>
          <w:p w:rsidR="0041508B" w:rsidRDefault="0041508B">
            <w:pPr>
              <w:pBdr>
                <w:left w:val="single" w:sz="4" w:space="4" w:color="auto"/>
                <w:right w:val="single" w:sz="4" w:space="4" w:color="auto"/>
              </w:pBdr>
              <w:rPr>
                <w:rFonts w:ascii="Verdana" w:hAnsi="Verdana" w:cs="Verdana"/>
                <w:sz w:val="20"/>
              </w:rPr>
            </w:pPr>
          </w:p>
          <w:p w:rsidR="0041508B" w:rsidRDefault="0041508B">
            <w:pPr>
              <w:pBdr>
                <w:left w:val="single" w:sz="4" w:space="4" w:color="auto"/>
                <w:right w:val="single" w:sz="4" w:space="4" w:color="auto"/>
              </w:pBdr>
              <w:rPr>
                <w:sz w:val="18"/>
              </w:rPr>
            </w:pPr>
          </w:p>
        </w:tc>
        <w:tc>
          <w:tcPr>
            <w:tcW w:w="709" w:type="dxa"/>
            <w:vMerge/>
          </w:tcPr>
          <w:p w:rsidR="0041508B" w:rsidRDefault="0041508B">
            <w:pPr>
              <w:rPr>
                <w:rFonts w:ascii="Verdana" w:hAnsi="Verdana" w:cs="Verdana"/>
                <w:color w:val="000000"/>
                <w:sz w:val="18"/>
              </w:rPr>
            </w:pPr>
          </w:p>
        </w:tc>
        <w:tc>
          <w:tcPr>
            <w:tcW w:w="3686" w:type="dxa"/>
          </w:tcPr>
          <w:p w:rsidR="0041508B" w:rsidRDefault="0041508B">
            <w:r>
              <w:rPr>
                <w:rFonts w:ascii="Verdana" w:hAnsi="Verdana" w:cs="Verdana"/>
                <w:color w:val="000000"/>
                <w:sz w:val="18"/>
              </w:rPr>
              <w:t>Comprendere i prodotti della comunicazione audiovisiva</w:t>
            </w:r>
          </w:p>
        </w:tc>
        <w:tc>
          <w:tcPr>
            <w:tcW w:w="709" w:type="dxa"/>
          </w:tcPr>
          <w:p w:rsidR="0041508B" w:rsidRDefault="0041508B"/>
        </w:tc>
        <w:tc>
          <w:tcPr>
            <w:tcW w:w="3118" w:type="dxa"/>
            <w:vMerge w:val="restart"/>
          </w:tcPr>
          <w:p w:rsidR="0041508B" w:rsidRPr="00075799" w:rsidRDefault="0041508B" w:rsidP="00075799">
            <w:pPr>
              <w:rPr>
                <w:rFonts w:ascii="Verdana" w:hAnsi="Verdana" w:cs="Verdana"/>
                <w:color w:val="000000"/>
                <w:sz w:val="18"/>
              </w:rPr>
            </w:pPr>
            <w:r w:rsidRPr="00075799">
              <w:rPr>
                <w:rFonts w:ascii="Verdana" w:hAnsi="Verdana" w:cs="Verdana"/>
                <w:color w:val="000000"/>
                <w:sz w:val="18"/>
              </w:rPr>
              <w:t>- Principali componenti</w:t>
            </w:r>
          </w:p>
          <w:p w:rsidR="0041508B" w:rsidRPr="00075799" w:rsidRDefault="0041508B" w:rsidP="00075799">
            <w:pPr>
              <w:rPr>
                <w:rFonts w:ascii="Verdana" w:hAnsi="Verdana" w:cs="Verdana"/>
                <w:color w:val="000000"/>
                <w:sz w:val="18"/>
              </w:rPr>
            </w:pPr>
            <w:r w:rsidRPr="00075799">
              <w:rPr>
                <w:rFonts w:ascii="Verdana" w:hAnsi="Verdana" w:cs="Verdana"/>
                <w:color w:val="000000"/>
                <w:sz w:val="18"/>
              </w:rPr>
              <w:t>strutturali ed espressive di</w:t>
            </w:r>
          </w:p>
          <w:p w:rsidR="0041508B" w:rsidRPr="00075799" w:rsidRDefault="0041508B" w:rsidP="00075799">
            <w:pPr>
              <w:rPr>
                <w:rFonts w:ascii="Verdana" w:hAnsi="Verdana" w:cs="Verdana"/>
                <w:color w:val="000000"/>
                <w:sz w:val="18"/>
              </w:rPr>
            </w:pPr>
            <w:r w:rsidRPr="00075799">
              <w:rPr>
                <w:rFonts w:ascii="Verdana" w:hAnsi="Verdana" w:cs="Verdana"/>
                <w:color w:val="000000"/>
                <w:sz w:val="18"/>
              </w:rPr>
              <w:t>un prodotto audiovisivo</w:t>
            </w:r>
            <w:r>
              <w:rPr>
                <w:rFonts w:ascii="Verdana" w:hAnsi="Verdana" w:cs="Verdana"/>
                <w:color w:val="000000"/>
                <w:sz w:val="18"/>
              </w:rPr>
              <w:t xml:space="preserve"> </w:t>
            </w:r>
          </w:p>
          <w:p w:rsidR="0041508B" w:rsidRPr="00075799" w:rsidRDefault="0041508B" w:rsidP="00075799">
            <w:pPr>
              <w:rPr>
                <w:rFonts w:ascii="Verdana" w:hAnsi="Verdana" w:cs="Verdana"/>
                <w:color w:val="000000"/>
                <w:sz w:val="18"/>
              </w:rPr>
            </w:pPr>
            <w:r w:rsidRPr="00075799">
              <w:rPr>
                <w:rFonts w:ascii="Verdana" w:hAnsi="Verdana" w:cs="Verdana"/>
                <w:color w:val="000000"/>
                <w:sz w:val="18"/>
              </w:rPr>
              <w:t>- Semplici applicazioni per la elaborazione audio e video</w:t>
            </w:r>
            <w:r>
              <w:rPr>
                <w:rFonts w:ascii="Verdana" w:hAnsi="Verdana" w:cs="Verdana"/>
                <w:color w:val="000000"/>
                <w:sz w:val="18"/>
              </w:rPr>
              <w:t xml:space="preserve"> </w:t>
            </w:r>
          </w:p>
          <w:p w:rsidR="0041508B" w:rsidRPr="00075799" w:rsidRDefault="0041508B" w:rsidP="00075799">
            <w:pPr>
              <w:rPr>
                <w:rFonts w:ascii="Verdana" w:hAnsi="Verdana" w:cs="Verdana"/>
                <w:color w:val="000000"/>
                <w:sz w:val="18"/>
              </w:rPr>
            </w:pPr>
            <w:r w:rsidRPr="00075799">
              <w:rPr>
                <w:rFonts w:ascii="Verdana" w:hAnsi="Verdana" w:cs="Verdana"/>
                <w:color w:val="000000"/>
                <w:sz w:val="18"/>
              </w:rPr>
              <w:t>- Uso essenziale della</w:t>
            </w:r>
          </w:p>
          <w:p w:rsidR="0041508B" w:rsidRDefault="0041508B" w:rsidP="00656DDC">
            <w:pPr>
              <w:snapToGrid w:val="0"/>
              <w:ind w:right="66"/>
              <w:rPr>
                <w:rFonts w:ascii="Verdana" w:hAnsi="Verdana" w:cs="Verdana"/>
                <w:color w:val="000000"/>
                <w:sz w:val="18"/>
              </w:rPr>
            </w:pPr>
            <w:r w:rsidRPr="00075799">
              <w:rPr>
                <w:rFonts w:ascii="Verdana" w:hAnsi="Verdana" w:cs="Verdana"/>
                <w:color w:val="000000"/>
                <w:sz w:val="18"/>
              </w:rPr>
              <w:t>comunicazione telematica</w:t>
            </w:r>
            <w:r>
              <w:rPr>
                <w:rFonts w:ascii="Verdana" w:hAnsi="Verdana" w:cs="Verdana"/>
                <w:color w:val="000000"/>
                <w:sz w:val="18"/>
              </w:rPr>
              <w:t xml:space="preserve"> </w:t>
            </w:r>
          </w:p>
          <w:p w:rsidR="0041508B" w:rsidRPr="00075799" w:rsidRDefault="0041508B" w:rsidP="0041508B">
            <w:pPr>
              <w:snapToGrid w:val="0"/>
              <w:ind w:right="66"/>
              <w:rPr>
                <w:rFonts w:ascii="Verdana" w:hAnsi="Verdana" w:cs="Verdana"/>
                <w:color w:val="000000"/>
                <w:sz w:val="18"/>
              </w:rPr>
            </w:pPr>
            <w:r>
              <w:rPr>
                <w:rFonts w:ascii="Verdana" w:hAnsi="Verdana" w:cs="Verdana"/>
                <w:color w:val="000000"/>
                <w:sz w:val="18"/>
              </w:rPr>
              <w:t>-………………………………………………… ………………………………………………..</w:t>
            </w:r>
          </w:p>
        </w:tc>
        <w:tc>
          <w:tcPr>
            <w:tcW w:w="727" w:type="dxa"/>
            <w:vMerge w:val="restart"/>
          </w:tcPr>
          <w:p w:rsidR="0041508B" w:rsidRPr="00DD4A9D" w:rsidRDefault="0041508B" w:rsidP="00641761">
            <w:pPr>
              <w:snapToGrid w:val="0"/>
              <w:ind w:right="66"/>
              <w:rPr>
                <w:rFonts w:ascii="Calibri" w:hAnsi="Calibri"/>
                <w:b/>
                <w:bCs/>
                <w:sz w:val="22"/>
              </w:rPr>
            </w:pPr>
          </w:p>
        </w:tc>
        <w:tc>
          <w:tcPr>
            <w:tcW w:w="3260" w:type="dxa"/>
            <w:vMerge w:val="restart"/>
          </w:tcPr>
          <w:p w:rsidR="0041508B" w:rsidRPr="00DD4A9D" w:rsidRDefault="0041508B" w:rsidP="00641761">
            <w:pPr>
              <w:snapToGrid w:val="0"/>
              <w:ind w:right="66"/>
              <w:rPr>
                <w:rFonts w:ascii="Calibri" w:hAnsi="Calibri"/>
                <w:sz w:val="20"/>
              </w:rPr>
            </w:pPr>
            <w:r w:rsidRPr="00DD4A9D">
              <w:rPr>
                <w:rFonts w:ascii="Calibri" w:hAnsi="Calibri"/>
                <w:b/>
                <w:bCs/>
                <w:sz w:val="22"/>
              </w:rPr>
              <w:t>Competenza non raggiunta</w:t>
            </w:r>
          </w:p>
          <w:p w:rsidR="0041508B" w:rsidRDefault="0041508B" w:rsidP="00641761">
            <w:pPr>
              <w:snapToGrid w:val="0"/>
              <w:ind w:right="66"/>
              <w:rPr>
                <w:sz w:val="20"/>
              </w:rPr>
            </w:pPr>
          </w:p>
          <w:p w:rsidR="0041508B" w:rsidRPr="009D4E6E" w:rsidRDefault="0041508B" w:rsidP="00641761">
            <w:pPr>
              <w:pStyle w:val="Paragrafoelenco"/>
              <w:ind w:left="0"/>
            </w:pPr>
            <w:r w:rsidRPr="009D4E6E">
              <w:rPr>
                <w:b/>
              </w:rPr>
              <w:t>BASE</w:t>
            </w:r>
            <w:r w:rsidRPr="009D4E6E">
              <w:t>: lo studente svolge compiti semplici in situazioni note, mostrando di possedere conoscenze e abilità essenziali e di saper applicare regole e procedure fondamentali</w:t>
            </w:r>
            <w:r>
              <w:t xml:space="preserve"> (6/10)</w:t>
            </w:r>
            <w:r w:rsidRPr="009D4E6E">
              <w:t>;</w:t>
            </w:r>
          </w:p>
          <w:p w:rsidR="0041508B" w:rsidRPr="009D4E6E" w:rsidRDefault="0041508B" w:rsidP="00641761">
            <w:pPr>
              <w:pStyle w:val="Paragrafoelenco"/>
              <w:ind w:left="0"/>
            </w:pPr>
            <w:r w:rsidRPr="009D4E6E">
              <w:rPr>
                <w:b/>
              </w:rPr>
              <w:t>INTERMEDIO</w:t>
            </w:r>
            <w:r w:rsidRPr="009D4E6E">
              <w:t>: lo studente svolge compiti e risolve problemi complessi in situazioni note, compie scelte consapevoli, mostrando di saper utilizzare le conoscenze e le abilità acquisite</w:t>
            </w:r>
            <w:r>
              <w:t xml:space="preserve"> (7-8/10)</w:t>
            </w:r>
            <w:r w:rsidRPr="009D4E6E">
              <w:t>;</w:t>
            </w:r>
          </w:p>
          <w:p w:rsidR="0041508B" w:rsidRDefault="0041508B" w:rsidP="00641761">
            <w:r w:rsidRPr="00DD4A9D">
              <w:rPr>
                <w:rFonts w:ascii="Calibri" w:hAnsi="Calibri"/>
                <w:b/>
                <w:sz w:val="22"/>
              </w:rPr>
              <w:t>AVANZATO</w:t>
            </w:r>
            <w:r w:rsidRPr="00DD4A9D">
              <w:rPr>
                <w:rFonts w:ascii="Calibri" w:hAnsi="Calibri"/>
                <w:sz w:val="22"/>
              </w:rPr>
              <w:t>: lo studente svolge compiti e problemi complessi in situazioni anche non note, mostrando padronanza nell’uso delle conoscenze e delle abilità; sa proporre e sostenere le proprie opinioni e assumere autonomamente decisioni consapevoli (9-10/10).</w:t>
            </w:r>
          </w:p>
        </w:tc>
      </w:tr>
      <w:tr w:rsidR="0041508B" w:rsidTr="00554924">
        <w:tblPrEx>
          <w:tblCellMar>
            <w:top w:w="0" w:type="dxa"/>
            <w:bottom w:w="0" w:type="dxa"/>
          </w:tblCellMar>
        </w:tblPrEx>
        <w:trPr>
          <w:cantSplit/>
          <w:trHeight w:val="555"/>
        </w:trPr>
        <w:tc>
          <w:tcPr>
            <w:tcW w:w="850" w:type="dxa"/>
            <w:vMerge/>
          </w:tcPr>
          <w:p w:rsidR="0041508B" w:rsidRDefault="0041508B"/>
        </w:tc>
        <w:tc>
          <w:tcPr>
            <w:tcW w:w="1701" w:type="dxa"/>
            <w:vMerge/>
          </w:tcPr>
          <w:p w:rsidR="0041508B" w:rsidRDefault="0041508B">
            <w:pPr>
              <w:pBdr>
                <w:left w:val="single" w:sz="4" w:space="4" w:color="auto"/>
                <w:right w:val="single" w:sz="4" w:space="4" w:color="auto"/>
              </w:pBdr>
              <w:jc w:val="center"/>
              <w:rPr>
                <w:b/>
                <w:bCs/>
                <w:color w:val="FF0000"/>
                <w:sz w:val="18"/>
              </w:rPr>
            </w:pPr>
          </w:p>
        </w:tc>
        <w:tc>
          <w:tcPr>
            <w:tcW w:w="709" w:type="dxa"/>
            <w:vMerge/>
          </w:tcPr>
          <w:p w:rsidR="0041508B" w:rsidRDefault="0041508B">
            <w:pPr>
              <w:rPr>
                <w:rFonts w:ascii="Verdana" w:hAnsi="Verdana" w:cs="Verdana"/>
                <w:color w:val="000000"/>
                <w:sz w:val="18"/>
              </w:rPr>
            </w:pPr>
          </w:p>
        </w:tc>
        <w:tc>
          <w:tcPr>
            <w:tcW w:w="3686" w:type="dxa"/>
          </w:tcPr>
          <w:p w:rsidR="0041508B" w:rsidRDefault="0041508B">
            <w:pPr>
              <w:rPr>
                <w:rFonts w:ascii="Verdana" w:hAnsi="Verdana" w:cs="Verdana"/>
                <w:color w:val="000000"/>
                <w:sz w:val="18"/>
              </w:rPr>
            </w:pPr>
            <w:r>
              <w:rPr>
                <w:rFonts w:ascii="Verdana" w:hAnsi="Verdana" w:cs="Verdana"/>
                <w:color w:val="000000"/>
                <w:sz w:val="18"/>
              </w:rPr>
              <w:t>Elaborare prodotti multimediali testi, immagini, suoni , ecc.), anche con tecnologie digitali</w:t>
            </w:r>
          </w:p>
          <w:p w:rsidR="0041508B" w:rsidRDefault="0041508B">
            <w:pPr>
              <w:rPr>
                <w:rFonts w:ascii="Verdana" w:hAnsi="Verdana" w:cs="Verdana"/>
                <w:color w:val="000000"/>
                <w:sz w:val="18"/>
              </w:rPr>
            </w:pP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1705"/>
        </w:trPr>
        <w:tc>
          <w:tcPr>
            <w:tcW w:w="850" w:type="dxa"/>
            <w:vMerge/>
            <w:tcBorders>
              <w:bottom w:val="single" w:sz="4" w:space="0" w:color="auto"/>
            </w:tcBorders>
          </w:tcPr>
          <w:p w:rsidR="0041508B" w:rsidRDefault="0041508B"/>
        </w:tc>
        <w:tc>
          <w:tcPr>
            <w:tcW w:w="1701" w:type="dxa"/>
            <w:vMerge/>
            <w:tcBorders>
              <w:bottom w:val="single" w:sz="4" w:space="0" w:color="auto"/>
            </w:tcBorders>
          </w:tcPr>
          <w:p w:rsidR="0041508B" w:rsidRDefault="0041508B">
            <w:pPr>
              <w:pBdr>
                <w:left w:val="single" w:sz="4" w:space="4" w:color="auto"/>
                <w:right w:val="single" w:sz="4" w:space="4" w:color="auto"/>
              </w:pBdr>
              <w:jc w:val="center"/>
              <w:rPr>
                <w:b/>
                <w:bCs/>
                <w:color w:val="FF0000"/>
                <w:sz w:val="18"/>
              </w:rPr>
            </w:pPr>
          </w:p>
        </w:tc>
        <w:tc>
          <w:tcPr>
            <w:tcW w:w="709" w:type="dxa"/>
            <w:vMerge/>
            <w:tcBorders>
              <w:bottom w:val="single" w:sz="4" w:space="0" w:color="auto"/>
            </w:tcBorders>
          </w:tcPr>
          <w:p w:rsidR="0041508B" w:rsidRDefault="0041508B">
            <w:pPr>
              <w:rPr>
                <w:rFonts w:ascii="Verdana" w:hAnsi="Verdana" w:cs="Verdana"/>
                <w:color w:val="000000"/>
                <w:sz w:val="18"/>
              </w:rPr>
            </w:pPr>
          </w:p>
        </w:tc>
        <w:tc>
          <w:tcPr>
            <w:tcW w:w="3686" w:type="dxa"/>
            <w:tcBorders>
              <w:bottom w:val="single" w:sz="4" w:space="0" w:color="auto"/>
            </w:tcBorders>
          </w:tcPr>
          <w:p w:rsidR="0041508B" w:rsidRDefault="0041508B">
            <w:pPr>
              <w:rPr>
                <w:rFonts w:ascii="Verdana" w:hAnsi="Verdana" w:cs="Verdana"/>
                <w:color w:val="000000"/>
                <w:sz w:val="18"/>
              </w:rPr>
            </w:pPr>
            <w:r>
              <w:rPr>
                <w:rFonts w:ascii="Verdana" w:hAnsi="Verdana" w:cs="Verdana"/>
                <w:color w:val="000000"/>
                <w:sz w:val="18"/>
              </w:rPr>
              <w:t>……………………………………………………………………………………………………………………………..</w:t>
            </w:r>
          </w:p>
        </w:tc>
        <w:tc>
          <w:tcPr>
            <w:tcW w:w="709" w:type="dxa"/>
            <w:tcBorders>
              <w:bottom w:val="single" w:sz="4" w:space="0" w:color="auto"/>
            </w:tcBorders>
          </w:tcPr>
          <w:p w:rsidR="0041508B" w:rsidRDefault="0041508B"/>
        </w:tc>
        <w:tc>
          <w:tcPr>
            <w:tcW w:w="3118" w:type="dxa"/>
            <w:vMerge/>
            <w:tcBorders>
              <w:bottom w:val="single" w:sz="4" w:space="0" w:color="auto"/>
            </w:tcBorders>
          </w:tcPr>
          <w:p w:rsidR="0041508B" w:rsidRDefault="0041508B">
            <w:pPr>
              <w:snapToGrid w:val="0"/>
              <w:ind w:right="66"/>
              <w:rPr>
                <w:b/>
                <w:bCs/>
                <w:sz w:val="20"/>
              </w:rPr>
            </w:pPr>
          </w:p>
        </w:tc>
        <w:tc>
          <w:tcPr>
            <w:tcW w:w="727" w:type="dxa"/>
            <w:vMerge/>
            <w:tcBorders>
              <w:bottom w:val="single" w:sz="4" w:space="0" w:color="auto"/>
            </w:tcBorders>
          </w:tcPr>
          <w:p w:rsidR="0041508B" w:rsidRDefault="0041508B">
            <w:pPr>
              <w:snapToGrid w:val="0"/>
              <w:ind w:right="66"/>
              <w:rPr>
                <w:b/>
                <w:bCs/>
                <w:sz w:val="20"/>
              </w:rPr>
            </w:pPr>
          </w:p>
        </w:tc>
        <w:tc>
          <w:tcPr>
            <w:tcW w:w="3260" w:type="dxa"/>
            <w:vMerge/>
            <w:tcBorders>
              <w:bottom w:val="single" w:sz="4" w:space="0" w:color="auto"/>
            </w:tcBorders>
          </w:tcPr>
          <w:p w:rsidR="0041508B" w:rsidRDefault="0041508B">
            <w:pPr>
              <w:snapToGrid w:val="0"/>
              <w:ind w:right="66"/>
              <w:rPr>
                <w:b/>
                <w:bCs/>
                <w:sz w:val="20"/>
              </w:rPr>
            </w:pPr>
          </w:p>
        </w:tc>
      </w:tr>
      <w:tr w:rsidR="0041508B" w:rsidTr="00554924">
        <w:tblPrEx>
          <w:tblCellMar>
            <w:top w:w="0" w:type="dxa"/>
            <w:bottom w:w="0" w:type="dxa"/>
          </w:tblCellMar>
        </w:tblPrEx>
        <w:trPr>
          <w:cantSplit/>
          <w:trHeight w:val="888"/>
        </w:trPr>
        <w:tc>
          <w:tcPr>
            <w:tcW w:w="850" w:type="dxa"/>
            <w:vMerge w:val="restart"/>
            <w:textDirection w:val="btLr"/>
          </w:tcPr>
          <w:p w:rsidR="0041508B" w:rsidRDefault="0041508B">
            <w:pPr>
              <w:ind w:left="113" w:right="113"/>
              <w:jc w:val="center"/>
              <w:rPr>
                <w:b/>
                <w:bCs/>
                <w:sz w:val="20"/>
              </w:rPr>
            </w:pPr>
            <w:r>
              <w:rPr>
                <w:b/>
                <w:bCs/>
                <w:sz w:val="20"/>
              </w:rPr>
              <w:t>ASSE MATEMATICO</w:t>
            </w:r>
          </w:p>
        </w:tc>
        <w:tc>
          <w:tcPr>
            <w:tcW w:w="1701" w:type="dxa"/>
            <w:vMerge w:val="restart"/>
          </w:tcPr>
          <w:p w:rsidR="0041508B" w:rsidRDefault="0041508B">
            <w:pPr>
              <w:pBdr>
                <w:left w:val="single" w:sz="4" w:space="4" w:color="auto"/>
                <w:right w:val="single" w:sz="4" w:space="4" w:color="auto"/>
              </w:pBdr>
              <w:jc w:val="center"/>
              <w:rPr>
                <w:b/>
                <w:bCs/>
                <w:color w:val="FF0000"/>
                <w:sz w:val="18"/>
              </w:rPr>
            </w:pPr>
            <w:r>
              <w:rPr>
                <w:b/>
                <w:bCs/>
                <w:color w:val="FF0000"/>
                <w:sz w:val="18"/>
              </w:rPr>
              <w:t>G.</w:t>
            </w:r>
          </w:p>
          <w:p w:rsidR="0041508B" w:rsidRDefault="0041508B">
            <w:pPr>
              <w:pBdr>
                <w:left w:val="single" w:sz="4" w:space="4" w:color="auto"/>
                <w:right w:val="single" w:sz="4" w:space="4" w:color="auto"/>
              </w:pBdr>
              <w:rPr>
                <w:rFonts w:ascii="Verdana" w:hAnsi="Verdana" w:cs="Verdana"/>
                <w:sz w:val="20"/>
              </w:rPr>
            </w:pPr>
            <w:r>
              <w:rPr>
                <w:sz w:val="18"/>
              </w:rPr>
              <w:t xml:space="preserve"> </w:t>
            </w:r>
            <w:r>
              <w:rPr>
                <w:rFonts w:ascii="Verdana" w:hAnsi="Verdana" w:cs="Verdana"/>
                <w:sz w:val="20"/>
              </w:rPr>
              <w:t>Utilizzare le tecniche e le procedure del calcolo aritmetico ed algebrico, rappresentandole anche</w:t>
            </w:r>
          </w:p>
          <w:p w:rsidR="0041508B" w:rsidRDefault="0041508B">
            <w:pPr>
              <w:pBdr>
                <w:left w:val="single" w:sz="4" w:space="4" w:color="auto"/>
                <w:right w:val="single" w:sz="4" w:space="4" w:color="auto"/>
              </w:pBdr>
              <w:rPr>
                <w:sz w:val="18"/>
              </w:rPr>
            </w:pPr>
            <w:r>
              <w:rPr>
                <w:rFonts w:ascii="Verdana" w:hAnsi="Verdana" w:cs="Verdana"/>
                <w:sz w:val="20"/>
              </w:rPr>
              <w:lastRenderedPageBreak/>
              <w:t xml:space="preserve">sotto forma grafica </w:t>
            </w:r>
          </w:p>
        </w:tc>
        <w:tc>
          <w:tcPr>
            <w:tcW w:w="709" w:type="dxa"/>
            <w:vMerge w:val="restart"/>
          </w:tcPr>
          <w:p w:rsidR="0041508B" w:rsidRDefault="0041508B">
            <w:pPr>
              <w:rPr>
                <w:rFonts w:ascii="Verdana" w:hAnsi="Verdana" w:cs="Verdana"/>
                <w:sz w:val="18"/>
              </w:rPr>
            </w:pPr>
          </w:p>
        </w:tc>
        <w:tc>
          <w:tcPr>
            <w:tcW w:w="3686" w:type="dxa"/>
          </w:tcPr>
          <w:p w:rsidR="0041508B" w:rsidRDefault="0041508B">
            <w:r>
              <w:rPr>
                <w:rFonts w:ascii="Verdana" w:hAnsi="Verdana" w:cs="Verdana"/>
                <w:sz w:val="18"/>
              </w:rPr>
              <w:t>Comprendere il significato logico-operativo di numeri appartenenti ai diversi sistemi numerici. Utilizzare le diverse notazioni e saper convertire da una all’altra (da frazioni a decimali, da frazioni apparenti ad interi, da percentuali a frazioni..)</w:t>
            </w:r>
          </w:p>
        </w:tc>
        <w:tc>
          <w:tcPr>
            <w:tcW w:w="709" w:type="dxa"/>
          </w:tcPr>
          <w:p w:rsidR="0041508B" w:rsidRDefault="0041508B"/>
        </w:tc>
        <w:tc>
          <w:tcPr>
            <w:tcW w:w="3118" w:type="dxa"/>
            <w:vMerge w:val="restart"/>
          </w:tcPr>
          <w:p w:rsidR="0041508B" w:rsidRDefault="0041508B" w:rsidP="00AF6CA0">
            <w:pPr>
              <w:rPr>
                <w:rFonts w:ascii="Verdana" w:hAnsi="Verdana" w:cs="Verdana"/>
                <w:sz w:val="18"/>
              </w:rPr>
            </w:pPr>
            <w:r w:rsidRPr="00AF6CA0">
              <w:rPr>
                <w:rFonts w:ascii="Verdana" w:hAnsi="Verdana" w:cs="Verdana"/>
                <w:sz w:val="18"/>
              </w:rPr>
              <w:t>- Gli insiemi num</w:t>
            </w:r>
            <w:r w:rsidRPr="00AF6CA0">
              <w:rPr>
                <w:rFonts w:ascii="Verdana" w:hAnsi="Verdana" w:cs="Verdana"/>
                <w:sz w:val="18"/>
              </w:rPr>
              <w:t>e</w:t>
            </w:r>
            <w:r w:rsidRPr="00AF6CA0">
              <w:rPr>
                <w:rFonts w:ascii="Verdana" w:hAnsi="Verdana" w:cs="Verdana"/>
                <w:sz w:val="18"/>
              </w:rPr>
              <w:t xml:space="preserve">rici N, Z, Q, R; </w:t>
            </w:r>
          </w:p>
          <w:p w:rsidR="0041508B" w:rsidRPr="00AF6CA0" w:rsidRDefault="0041508B" w:rsidP="00AF6CA0">
            <w:pPr>
              <w:rPr>
                <w:rFonts w:ascii="Verdana" w:hAnsi="Verdana" w:cs="Verdana"/>
                <w:sz w:val="18"/>
              </w:rPr>
            </w:pPr>
            <w:r w:rsidRPr="00AF6CA0">
              <w:rPr>
                <w:rFonts w:ascii="Verdana" w:hAnsi="Verdana" w:cs="Verdana"/>
                <w:sz w:val="18"/>
              </w:rPr>
              <w:t>rappresentazioni, operazioni, ordiname</w:t>
            </w:r>
            <w:r w:rsidRPr="00AF6CA0">
              <w:rPr>
                <w:rFonts w:ascii="Verdana" w:hAnsi="Verdana" w:cs="Verdana"/>
                <w:sz w:val="18"/>
              </w:rPr>
              <w:t>n</w:t>
            </w:r>
            <w:r w:rsidRPr="00AF6CA0">
              <w:rPr>
                <w:rFonts w:ascii="Verdana" w:hAnsi="Verdana" w:cs="Verdana"/>
                <w:sz w:val="18"/>
              </w:rPr>
              <w:t>to.</w:t>
            </w:r>
          </w:p>
          <w:p w:rsidR="0041508B" w:rsidRPr="00AF6CA0" w:rsidRDefault="0041508B" w:rsidP="00AF6CA0">
            <w:pPr>
              <w:rPr>
                <w:rFonts w:ascii="Verdana" w:hAnsi="Verdana" w:cs="Verdana"/>
                <w:sz w:val="18"/>
              </w:rPr>
            </w:pPr>
            <w:r w:rsidRPr="00AF6CA0">
              <w:rPr>
                <w:rFonts w:ascii="Verdana" w:hAnsi="Verdana" w:cs="Verdana"/>
                <w:sz w:val="18"/>
              </w:rPr>
              <w:t>- I sistemi di numerazi</w:t>
            </w:r>
            <w:r w:rsidRPr="00AF6CA0">
              <w:rPr>
                <w:rFonts w:ascii="Verdana" w:hAnsi="Verdana" w:cs="Verdana"/>
                <w:sz w:val="18"/>
              </w:rPr>
              <w:t>o</w:t>
            </w:r>
            <w:r w:rsidRPr="00AF6CA0">
              <w:rPr>
                <w:rFonts w:ascii="Verdana" w:hAnsi="Verdana" w:cs="Verdana"/>
                <w:sz w:val="18"/>
              </w:rPr>
              <w:t>ne.</w:t>
            </w:r>
          </w:p>
          <w:p w:rsidR="0041508B" w:rsidRPr="00AF6CA0" w:rsidRDefault="0041508B" w:rsidP="00AF6CA0">
            <w:pPr>
              <w:rPr>
                <w:rFonts w:ascii="Verdana" w:hAnsi="Verdana" w:cs="Verdana"/>
                <w:sz w:val="18"/>
              </w:rPr>
            </w:pPr>
            <w:r w:rsidRPr="00AF6CA0">
              <w:rPr>
                <w:rFonts w:ascii="Verdana" w:hAnsi="Verdana" w:cs="Verdana"/>
                <w:sz w:val="18"/>
              </w:rPr>
              <w:t>- Espressioni algebriche; principali operazi</w:t>
            </w:r>
            <w:r w:rsidRPr="00AF6CA0">
              <w:rPr>
                <w:rFonts w:ascii="Verdana" w:hAnsi="Verdana" w:cs="Verdana"/>
                <w:sz w:val="18"/>
              </w:rPr>
              <w:t>o</w:t>
            </w:r>
            <w:r w:rsidRPr="00AF6CA0">
              <w:rPr>
                <w:rFonts w:ascii="Verdana" w:hAnsi="Verdana" w:cs="Verdana"/>
                <w:sz w:val="18"/>
              </w:rPr>
              <w:t>ni.</w:t>
            </w:r>
          </w:p>
          <w:p w:rsidR="0041508B" w:rsidRPr="00AF6CA0" w:rsidRDefault="0041508B" w:rsidP="00AF6CA0">
            <w:pPr>
              <w:rPr>
                <w:rFonts w:ascii="Verdana" w:hAnsi="Verdana" w:cs="Verdana"/>
                <w:sz w:val="18"/>
              </w:rPr>
            </w:pPr>
            <w:r w:rsidRPr="00AF6CA0">
              <w:rPr>
                <w:rFonts w:ascii="Verdana" w:hAnsi="Verdana" w:cs="Verdana"/>
                <w:sz w:val="18"/>
              </w:rPr>
              <w:t>- Equazioni e disequazioni di primo gr</w:t>
            </w:r>
            <w:r w:rsidRPr="00AF6CA0">
              <w:rPr>
                <w:rFonts w:ascii="Verdana" w:hAnsi="Verdana" w:cs="Verdana"/>
                <w:sz w:val="18"/>
              </w:rPr>
              <w:t>a</w:t>
            </w:r>
            <w:r w:rsidRPr="00AF6CA0">
              <w:rPr>
                <w:rFonts w:ascii="Verdana" w:hAnsi="Verdana" w:cs="Verdana"/>
                <w:sz w:val="18"/>
              </w:rPr>
              <w:t>do.</w:t>
            </w:r>
          </w:p>
          <w:p w:rsidR="0041508B" w:rsidRPr="00AF6CA0" w:rsidRDefault="0041508B" w:rsidP="00AF6CA0">
            <w:pPr>
              <w:rPr>
                <w:rFonts w:ascii="Verdana" w:hAnsi="Verdana" w:cs="Verdana"/>
                <w:sz w:val="18"/>
              </w:rPr>
            </w:pPr>
            <w:r w:rsidRPr="00AF6CA0">
              <w:rPr>
                <w:rFonts w:ascii="Verdana" w:hAnsi="Verdana" w:cs="Verdana"/>
                <w:sz w:val="18"/>
              </w:rPr>
              <w:t xml:space="preserve">- Sistemi di equazioni e </w:t>
            </w:r>
            <w:r w:rsidRPr="00AF6CA0">
              <w:rPr>
                <w:rFonts w:ascii="Verdana" w:hAnsi="Verdana" w:cs="Verdana"/>
                <w:sz w:val="18"/>
              </w:rPr>
              <w:lastRenderedPageBreak/>
              <w:t>disequ</w:t>
            </w:r>
            <w:r w:rsidRPr="00AF6CA0">
              <w:rPr>
                <w:rFonts w:ascii="Verdana" w:hAnsi="Verdana" w:cs="Verdana"/>
                <w:sz w:val="18"/>
              </w:rPr>
              <w:t>a</w:t>
            </w:r>
            <w:r w:rsidRPr="00AF6CA0">
              <w:rPr>
                <w:rFonts w:ascii="Verdana" w:hAnsi="Verdana" w:cs="Verdana"/>
                <w:sz w:val="18"/>
              </w:rPr>
              <w:t>zioni di primo grado.</w:t>
            </w:r>
          </w:p>
          <w:p w:rsidR="0041508B" w:rsidRDefault="0041508B" w:rsidP="0041508B">
            <w:pPr>
              <w:snapToGrid w:val="0"/>
              <w:ind w:right="66"/>
              <w:rPr>
                <w:b/>
                <w:bCs/>
                <w:sz w:val="20"/>
              </w:rPr>
            </w:pPr>
            <w:r>
              <w:rPr>
                <w:rFonts w:ascii="Verdana" w:hAnsi="Verdana" w:cs="Verdana"/>
                <w:color w:val="000000"/>
                <w:sz w:val="18"/>
              </w:rPr>
              <w:t>-………………………………………………… ………………………………………………..</w:t>
            </w:r>
          </w:p>
        </w:tc>
        <w:tc>
          <w:tcPr>
            <w:tcW w:w="727" w:type="dxa"/>
            <w:vMerge w:val="restart"/>
          </w:tcPr>
          <w:p w:rsidR="0041508B" w:rsidRPr="00DD4A9D" w:rsidRDefault="0041508B" w:rsidP="00641761">
            <w:pPr>
              <w:snapToGrid w:val="0"/>
              <w:ind w:right="66"/>
              <w:rPr>
                <w:rFonts w:ascii="Calibri" w:hAnsi="Calibri"/>
                <w:b/>
                <w:bCs/>
                <w:sz w:val="22"/>
              </w:rPr>
            </w:pPr>
          </w:p>
        </w:tc>
        <w:tc>
          <w:tcPr>
            <w:tcW w:w="3260" w:type="dxa"/>
            <w:vMerge w:val="restart"/>
          </w:tcPr>
          <w:p w:rsidR="0041508B" w:rsidRPr="00DD4A9D" w:rsidRDefault="0041508B" w:rsidP="00641761">
            <w:pPr>
              <w:snapToGrid w:val="0"/>
              <w:ind w:right="66"/>
              <w:rPr>
                <w:rFonts w:ascii="Calibri" w:hAnsi="Calibri"/>
                <w:sz w:val="20"/>
              </w:rPr>
            </w:pPr>
            <w:r w:rsidRPr="00DD4A9D">
              <w:rPr>
                <w:rFonts w:ascii="Calibri" w:hAnsi="Calibri"/>
                <w:b/>
                <w:bCs/>
                <w:sz w:val="22"/>
              </w:rPr>
              <w:t>Competenza non raggiunta</w:t>
            </w:r>
          </w:p>
          <w:p w:rsidR="0041508B" w:rsidRDefault="0041508B" w:rsidP="00641761">
            <w:pPr>
              <w:snapToGrid w:val="0"/>
              <w:ind w:right="66"/>
              <w:rPr>
                <w:sz w:val="20"/>
              </w:rPr>
            </w:pPr>
          </w:p>
          <w:p w:rsidR="0041508B" w:rsidRPr="009D4E6E" w:rsidRDefault="0041508B" w:rsidP="00641761">
            <w:pPr>
              <w:pStyle w:val="Paragrafoelenco"/>
              <w:ind w:left="0"/>
            </w:pPr>
            <w:r w:rsidRPr="009D4E6E">
              <w:rPr>
                <w:b/>
              </w:rPr>
              <w:t>BASE</w:t>
            </w:r>
            <w:r w:rsidRPr="009D4E6E">
              <w:t xml:space="preserve">: lo studente svolge compiti semplici in situazioni note, mostrando di possedere conoscenze e abilità essenziali e di saper applicare regole e procedure </w:t>
            </w:r>
            <w:r w:rsidRPr="009D4E6E">
              <w:lastRenderedPageBreak/>
              <w:t>fondamentali</w:t>
            </w:r>
            <w:r>
              <w:t xml:space="preserve"> (6/10)</w:t>
            </w:r>
            <w:r w:rsidRPr="009D4E6E">
              <w:t>;</w:t>
            </w:r>
          </w:p>
          <w:p w:rsidR="0041508B" w:rsidRPr="009D4E6E" w:rsidRDefault="0041508B" w:rsidP="00641761">
            <w:pPr>
              <w:pStyle w:val="Paragrafoelenco"/>
              <w:ind w:left="0"/>
            </w:pPr>
            <w:r w:rsidRPr="009D4E6E">
              <w:rPr>
                <w:b/>
              </w:rPr>
              <w:t>INTERMEDIO</w:t>
            </w:r>
            <w:r w:rsidRPr="009D4E6E">
              <w:t>: lo studente svolge compiti e risolve problemi complessi in situazioni note, compie scelte consapevoli, mostrando di saper utilizzare le conoscenze e le abilità acquisite</w:t>
            </w:r>
            <w:r>
              <w:t xml:space="preserve"> (7-8/10)</w:t>
            </w:r>
            <w:r w:rsidRPr="009D4E6E">
              <w:t>;</w:t>
            </w:r>
          </w:p>
          <w:p w:rsidR="0041508B" w:rsidRDefault="0041508B" w:rsidP="00641761">
            <w:r w:rsidRPr="00DD4A9D">
              <w:rPr>
                <w:rFonts w:ascii="Calibri" w:hAnsi="Calibri"/>
                <w:b/>
                <w:sz w:val="22"/>
              </w:rPr>
              <w:t>AVANZATO</w:t>
            </w:r>
            <w:r w:rsidRPr="00DD4A9D">
              <w:rPr>
                <w:rFonts w:ascii="Calibri" w:hAnsi="Calibri"/>
                <w:sz w:val="22"/>
              </w:rPr>
              <w:t>: lo studente svolge compiti e problemi complessi in situazioni anche non note, mostrando padronanza nell’uso delle conoscenze e delle abilità; sa proporre e sostenere le proprie opinioni e assumere autonomamente decisioni consapevoli (9-10/10).</w:t>
            </w:r>
          </w:p>
        </w:tc>
      </w:tr>
      <w:tr w:rsidR="0041508B" w:rsidTr="00554924">
        <w:tblPrEx>
          <w:tblCellMar>
            <w:top w:w="0" w:type="dxa"/>
            <w:bottom w:w="0" w:type="dxa"/>
          </w:tblCellMar>
        </w:tblPrEx>
        <w:trPr>
          <w:cantSplit/>
          <w:trHeight w:val="352"/>
        </w:trPr>
        <w:tc>
          <w:tcPr>
            <w:tcW w:w="850" w:type="dxa"/>
            <w:vMerge/>
            <w:textDirection w:val="btLr"/>
          </w:tcPr>
          <w:p w:rsidR="0041508B" w:rsidRDefault="0041508B">
            <w:pPr>
              <w:ind w:left="113" w:right="113"/>
              <w:jc w:val="center"/>
              <w:rPr>
                <w:b/>
                <w:bCs/>
              </w:rPr>
            </w:pPr>
          </w:p>
        </w:tc>
        <w:tc>
          <w:tcPr>
            <w:tcW w:w="1701" w:type="dxa"/>
            <w:vMerge/>
          </w:tcPr>
          <w:p w:rsidR="0041508B" w:rsidRDefault="0041508B">
            <w:pPr>
              <w:pBdr>
                <w:left w:val="single" w:sz="4" w:space="4" w:color="auto"/>
                <w:right w:val="single" w:sz="4" w:space="4" w:color="auto"/>
              </w:pBd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Comprendere il significato di potenza</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348"/>
        </w:trPr>
        <w:tc>
          <w:tcPr>
            <w:tcW w:w="850" w:type="dxa"/>
            <w:vMerge/>
            <w:textDirection w:val="btLr"/>
          </w:tcPr>
          <w:p w:rsidR="0041508B" w:rsidRDefault="0041508B">
            <w:pPr>
              <w:ind w:left="113" w:right="113"/>
              <w:jc w:val="center"/>
              <w:rPr>
                <w:b/>
                <w:bCs/>
              </w:rPr>
            </w:pPr>
          </w:p>
        </w:tc>
        <w:tc>
          <w:tcPr>
            <w:tcW w:w="1701" w:type="dxa"/>
            <w:vMerge/>
          </w:tcPr>
          <w:p w:rsidR="0041508B" w:rsidRDefault="0041508B">
            <w:pPr>
              <w:pBdr>
                <w:left w:val="single" w:sz="4" w:space="4" w:color="auto"/>
                <w:right w:val="single" w:sz="4" w:space="4" w:color="auto"/>
              </w:pBd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Calcolare potenze e applicarne le proprietà</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716"/>
        </w:trPr>
        <w:tc>
          <w:tcPr>
            <w:tcW w:w="850" w:type="dxa"/>
            <w:vMerge/>
            <w:textDirection w:val="btLr"/>
          </w:tcPr>
          <w:p w:rsidR="0041508B" w:rsidRDefault="0041508B">
            <w:pPr>
              <w:ind w:left="113" w:right="113"/>
              <w:jc w:val="center"/>
              <w:rPr>
                <w:b/>
                <w:bCs/>
              </w:rPr>
            </w:pPr>
          </w:p>
        </w:tc>
        <w:tc>
          <w:tcPr>
            <w:tcW w:w="1701" w:type="dxa"/>
            <w:vMerge/>
          </w:tcPr>
          <w:p w:rsidR="0041508B" w:rsidRDefault="0041508B">
            <w:pPr>
              <w:pBdr>
                <w:left w:val="single" w:sz="4" w:space="4" w:color="auto"/>
                <w:right w:val="single" w:sz="4" w:space="4" w:color="auto"/>
              </w:pBd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Risolvere brevi espressioni nei diversi insiemi numerici; rappresentare la soluzione di un problema con un’espressione e calcolarne il valore anche utilizzando una calcolatrice.</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695"/>
        </w:trPr>
        <w:tc>
          <w:tcPr>
            <w:tcW w:w="850" w:type="dxa"/>
            <w:vMerge/>
            <w:textDirection w:val="btLr"/>
          </w:tcPr>
          <w:p w:rsidR="0041508B" w:rsidRDefault="0041508B">
            <w:pPr>
              <w:ind w:left="113" w:right="113"/>
              <w:jc w:val="center"/>
              <w:rPr>
                <w:b/>
                <w:bCs/>
              </w:rPr>
            </w:pPr>
          </w:p>
        </w:tc>
        <w:tc>
          <w:tcPr>
            <w:tcW w:w="1701" w:type="dxa"/>
            <w:vMerge/>
          </w:tcPr>
          <w:p w:rsidR="0041508B" w:rsidRDefault="0041508B">
            <w:pPr>
              <w:pBdr>
                <w:left w:val="single" w:sz="4" w:space="4" w:color="auto"/>
                <w:right w:val="single" w:sz="4" w:space="4" w:color="auto"/>
              </w:pBd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Tradurre brevi istruzioni in sequenze simboliche (anche con tabelle); risolvere sequenze di operazioni e problemi sostituendo alle variabili letterali i valori numerici.</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894"/>
        </w:trPr>
        <w:tc>
          <w:tcPr>
            <w:tcW w:w="850" w:type="dxa"/>
            <w:vMerge/>
            <w:textDirection w:val="btLr"/>
          </w:tcPr>
          <w:p w:rsidR="0041508B" w:rsidRDefault="0041508B">
            <w:pPr>
              <w:ind w:left="113" w:right="113"/>
              <w:jc w:val="center"/>
              <w:rPr>
                <w:b/>
                <w:bCs/>
              </w:rPr>
            </w:pPr>
          </w:p>
        </w:tc>
        <w:tc>
          <w:tcPr>
            <w:tcW w:w="1701" w:type="dxa"/>
            <w:vMerge/>
          </w:tcPr>
          <w:p w:rsidR="0041508B" w:rsidRDefault="0041508B">
            <w:pPr>
              <w:pBdr>
                <w:left w:val="single" w:sz="4" w:space="4" w:color="auto"/>
                <w:right w:val="single" w:sz="4" w:space="4" w:color="auto"/>
              </w:pBd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Comprendere il significato logico-operativo di rapporto e grandezza derivata; impostare uguaglianze di rapporti per risolvere problemi di proporzionalità e percentuale; risolvere semplici problemi diretti e inversi</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25"/>
        </w:trPr>
        <w:tc>
          <w:tcPr>
            <w:tcW w:w="850" w:type="dxa"/>
            <w:vMerge/>
            <w:textDirection w:val="btLr"/>
          </w:tcPr>
          <w:p w:rsidR="0041508B" w:rsidRDefault="0041508B">
            <w:pPr>
              <w:ind w:left="113" w:right="113"/>
              <w:jc w:val="center"/>
              <w:rPr>
                <w:b/>
                <w:bCs/>
              </w:rPr>
            </w:pPr>
          </w:p>
        </w:tc>
        <w:tc>
          <w:tcPr>
            <w:tcW w:w="1701" w:type="dxa"/>
            <w:vMerge/>
          </w:tcPr>
          <w:p w:rsidR="0041508B" w:rsidRDefault="0041508B">
            <w:pPr>
              <w:pBdr>
                <w:left w:val="single" w:sz="4" w:space="4" w:color="auto"/>
                <w:right w:val="single" w:sz="4" w:space="4" w:color="auto"/>
              </w:pBd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Risolvere equazioni di primo grado e verificare la correttezza dei procedimenti utilizzati.</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33"/>
        </w:trPr>
        <w:tc>
          <w:tcPr>
            <w:tcW w:w="850" w:type="dxa"/>
            <w:vMerge/>
            <w:textDirection w:val="btLr"/>
          </w:tcPr>
          <w:p w:rsidR="0041508B" w:rsidRDefault="0041508B">
            <w:pPr>
              <w:ind w:left="113" w:right="113"/>
              <w:jc w:val="center"/>
              <w:rPr>
                <w:b/>
                <w:bCs/>
              </w:rPr>
            </w:pPr>
          </w:p>
        </w:tc>
        <w:tc>
          <w:tcPr>
            <w:tcW w:w="1701" w:type="dxa"/>
            <w:vMerge/>
          </w:tcPr>
          <w:p w:rsidR="0041508B" w:rsidRDefault="0041508B">
            <w:pPr>
              <w:pBdr>
                <w:left w:val="single" w:sz="4" w:space="4" w:color="auto"/>
                <w:right w:val="single" w:sz="4" w:space="4" w:color="auto"/>
              </w:pBd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Rappresentare graficamente equazioni di primo grado; comprendere il concetto di equazione e quello di funzione</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27"/>
        </w:trPr>
        <w:tc>
          <w:tcPr>
            <w:tcW w:w="850" w:type="dxa"/>
            <w:vMerge/>
            <w:textDirection w:val="btLr"/>
          </w:tcPr>
          <w:p w:rsidR="0041508B" w:rsidRDefault="0041508B">
            <w:pPr>
              <w:ind w:left="113" w:right="113"/>
              <w:jc w:val="center"/>
              <w:rPr>
                <w:b/>
                <w:bCs/>
              </w:rPr>
            </w:pPr>
          </w:p>
        </w:tc>
        <w:tc>
          <w:tcPr>
            <w:tcW w:w="1701" w:type="dxa"/>
            <w:vMerge/>
          </w:tcPr>
          <w:p w:rsidR="0041508B" w:rsidRDefault="0041508B">
            <w:pPr>
              <w:pBdr>
                <w:left w:val="single" w:sz="4" w:space="4" w:color="auto"/>
                <w:right w:val="single" w:sz="4" w:space="4" w:color="auto"/>
              </w:pBd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Risolvere sistemi di equazioni di primo grado seguendo istruzioni e verificarne la correttezza dei risultati.</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465"/>
        </w:trPr>
        <w:tc>
          <w:tcPr>
            <w:tcW w:w="850" w:type="dxa"/>
            <w:vMerge/>
            <w:textDirection w:val="btLr"/>
          </w:tcPr>
          <w:p w:rsidR="0041508B" w:rsidRDefault="0041508B">
            <w:pPr>
              <w:ind w:left="113" w:right="113"/>
              <w:jc w:val="center"/>
              <w:rPr>
                <w:b/>
                <w:bCs/>
              </w:rPr>
            </w:pPr>
          </w:p>
        </w:tc>
        <w:tc>
          <w:tcPr>
            <w:tcW w:w="1701" w:type="dxa"/>
            <w:vMerge/>
          </w:tcPr>
          <w:p w:rsidR="0041508B" w:rsidRDefault="0041508B">
            <w:pPr>
              <w:pBdr>
                <w:left w:val="single" w:sz="4" w:space="4" w:color="auto"/>
                <w:right w:val="single" w:sz="4" w:space="4" w:color="auto"/>
              </w:pBd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color w:val="000000"/>
                <w:sz w:val="18"/>
              </w:rPr>
            </w:pPr>
            <w:r>
              <w:rPr>
                <w:rFonts w:ascii="Verdana" w:hAnsi="Verdana" w:cs="Verdana"/>
                <w:sz w:val="18"/>
              </w:rPr>
              <w:t>…………………………………………………………………………………………………………………..</w:t>
            </w:r>
          </w:p>
          <w:p w:rsidR="0041508B" w:rsidRDefault="0041508B">
            <w:pPr>
              <w:rPr>
                <w:rFonts w:ascii="Verdana" w:hAnsi="Verdana" w:cs="Verdana"/>
                <w:sz w:val="18"/>
              </w:rPr>
            </w:pP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40"/>
        </w:trPr>
        <w:tc>
          <w:tcPr>
            <w:tcW w:w="850" w:type="dxa"/>
            <w:vMerge/>
          </w:tcPr>
          <w:p w:rsidR="0041508B" w:rsidRDefault="0041508B"/>
        </w:tc>
        <w:tc>
          <w:tcPr>
            <w:tcW w:w="1701" w:type="dxa"/>
            <w:vMerge w:val="restart"/>
          </w:tcPr>
          <w:p w:rsidR="0041508B" w:rsidRDefault="0041508B">
            <w:pPr>
              <w:tabs>
                <w:tab w:val="left" w:pos="406"/>
              </w:tabs>
              <w:jc w:val="center"/>
              <w:rPr>
                <w:color w:val="FF0000"/>
                <w:sz w:val="18"/>
              </w:rPr>
            </w:pPr>
            <w:r>
              <w:rPr>
                <w:b/>
                <w:bCs/>
                <w:color w:val="FF0000"/>
                <w:sz w:val="18"/>
              </w:rPr>
              <w:t>H.</w:t>
            </w:r>
          </w:p>
          <w:p w:rsidR="0041508B" w:rsidRDefault="0041508B">
            <w:pPr>
              <w:tabs>
                <w:tab w:val="left" w:pos="406"/>
              </w:tabs>
              <w:rPr>
                <w:rFonts w:ascii="Verdana" w:hAnsi="Verdana" w:cs="Verdana"/>
                <w:sz w:val="20"/>
              </w:rPr>
            </w:pPr>
            <w:r>
              <w:rPr>
                <w:rFonts w:ascii="Verdana" w:hAnsi="Verdana" w:cs="Verdana"/>
                <w:sz w:val="20"/>
              </w:rPr>
              <w:t>Confrontare ed analizzare figure geometriche, individuando invarianti e relazioni.</w:t>
            </w:r>
          </w:p>
          <w:p w:rsidR="0041508B" w:rsidRDefault="0041508B">
            <w:pPr>
              <w:tabs>
                <w:tab w:val="left" w:pos="406"/>
              </w:tabs>
              <w:rPr>
                <w:sz w:val="18"/>
              </w:rPr>
            </w:pPr>
          </w:p>
        </w:tc>
        <w:tc>
          <w:tcPr>
            <w:tcW w:w="709" w:type="dxa"/>
            <w:vMerge w:val="restart"/>
          </w:tcPr>
          <w:p w:rsidR="0041508B" w:rsidRDefault="0041508B">
            <w:pPr>
              <w:rPr>
                <w:rFonts w:ascii="Verdana" w:hAnsi="Verdana" w:cs="Verdana"/>
                <w:sz w:val="18"/>
              </w:rPr>
            </w:pPr>
          </w:p>
        </w:tc>
        <w:tc>
          <w:tcPr>
            <w:tcW w:w="3686" w:type="dxa"/>
          </w:tcPr>
          <w:p w:rsidR="0041508B" w:rsidRDefault="0041508B">
            <w:r>
              <w:rPr>
                <w:rFonts w:ascii="Verdana" w:hAnsi="Verdana" w:cs="Verdana"/>
                <w:sz w:val="18"/>
              </w:rPr>
              <w:t>Riconoscere i principali enti, figure e luoghi geometrici e descriverli con linguaggio naturale</w:t>
            </w:r>
          </w:p>
        </w:tc>
        <w:tc>
          <w:tcPr>
            <w:tcW w:w="709" w:type="dxa"/>
          </w:tcPr>
          <w:p w:rsidR="0041508B" w:rsidRDefault="0041508B"/>
        </w:tc>
        <w:tc>
          <w:tcPr>
            <w:tcW w:w="3118" w:type="dxa"/>
            <w:vMerge w:val="restart"/>
          </w:tcPr>
          <w:p w:rsidR="0041508B" w:rsidRPr="00AF6CA0" w:rsidRDefault="0041508B" w:rsidP="00AF6CA0">
            <w:pPr>
              <w:rPr>
                <w:rFonts w:ascii="Verdana" w:hAnsi="Verdana" w:cs="Verdana"/>
                <w:sz w:val="18"/>
              </w:rPr>
            </w:pPr>
            <w:r w:rsidRPr="00AF6CA0">
              <w:rPr>
                <w:rFonts w:ascii="Verdana" w:hAnsi="Verdana" w:cs="Verdana"/>
                <w:sz w:val="18"/>
              </w:rPr>
              <w:t>- Gli enti fondamentali della geometria e il significato dei termini: assioma, teorema, defin</w:t>
            </w:r>
            <w:r w:rsidRPr="00AF6CA0">
              <w:rPr>
                <w:rFonts w:ascii="Verdana" w:hAnsi="Verdana" w:cs="Verdana"/>
                <w:sz w:val="18"/>
              </w:rPr>
              <w:t>i</w:t>
            </w:r>
            <w:r w:rsidRPr="00AF6CA0">
              <w:rPr>
                <w:rFonts w:ascii="Verdana" w:hAnsi="Verdana" w:cs="Verdana"/>
                <w:sz w:val="18"/>
              </w:rPr>
              <w:t>zione.</w:t>
            </w:r>
          </w:p>
          <w:p w:rsidR="0041508B" w:rsidRPr="00AF6CA0" w:rsidRDefault="0041508B" w:rsidP="00AF6CA0">
            <w:pPr>
              <w:rPr>
                <w:rFonts w:ascii="Verdana" w:hAnsi="Verdana" w:cs="Verdana"/>
                <w:sz w:val="18"/>
              </w:rPr>
            </w:pPr>
            <w:r w:rsidRPr="00AF6CA0">
              <w:rPr>
                <w:rFonts w:ascii="Verdana" w:hAnsi="Verdana" w:cs="Verdana"/>
                <w:sz w:val="18"/>
              </w:rPr>
              <w:t>- Il piano euclideo: relazioni tra rette; congrue</w:t>
            </w:r>
            <w:r w:rsidRPr="00AF6CA0">
              <w:rPr>
                <w:rFonts w:ascii="Verdana" w:hAnsi="Verdana" w:cs="Verdana"/>
                <w:sz w:val="18"/>
              </w:rPr>
              <w:t>n</w:t>
            </w:r>
            <w:r w:rsidRPr="00AF6CA0">
              <w:rPr>
                <w:rFonts w:ascii="Verdana" w:hAnsi="Verdana" w:cs="Verdana"/>
                <w:sz w:val="18"/>
              </w:rPr>
              <w:t>ze di figure; poligoni e loro pr</w:t>
            </w:r>
            <w:r w:rsidRPr="00AF6CA0">
              <w:rPr>
                <w:rFonts w:ascii="Verdana" w:hAnsi="Verdana" w:cs="Verdana"/>
                <w:sz w:val="18"/>
              </w:rPr>
              <w:t>o</w:t>
            </w:r>
            <w:r w:rsidRPr="00AF6CA0">
              <w:rPr>
                <w:rFonts w:ascii="Verdana" w:hAnsi="Verdana" w:cs="Verdana"/>
                <w:sz w:val="18"/>
              </w:rPr>
              <w:t>prietà.</w:t>
            </w:r>
          </w:p>
          <w:p w:rsidR="0041508B" w:rsidRPr="00AF6CA0" w:rsidRDefault="0041508B" w:rsidP="00AF6CA0">
            <w:pPr>
              <w:rPr>
                <w:rFonts w:ascii="Verdana" w:hAnsi="Verdana" w:cs="Verdana"/>
                <w:sz w:val="18"/>
              </w:rPr>
            </w:pPr>
            <w:r w:rsidRPr="00AF6CA0">
              <w:rPr>
                <w:rFonts w:ascii="Verdana" w:hAnsi="Verdana" w:cs="Verdana"/>
                <w:sz w:val="18"/>
              </w:rPr>
              <w:t>Circonferenza e ce</w:t>
            </w:r>
            <w:r w:rsidRPr="00AF6CA0">
              <w:rPr>
                <w:rFonts w:ascii="Verdana" w:hAnsi="Verdana" w:cs="Verdana"/>
                <w:sz w:val="18"/>
              </w:rPr>
              <w:t>r</w:t>
            </w:r>
            <w:r w:rsidRPr="00AF6CA0">
              <w:rPr>
                <w:rFonts w:ascii="Verdana" w:hAnsi="Verdana" w:cs="Verdana"/>
                <w:sz w:val="18"/>
              </w:rPr>
              <w:t>chio.</w:t>
            </w:r>
          </w:p>
          <w:p w:rsidR="0041508B" w:rsidRPr="00AF6CA0" w:rsidRDefault="0041508B" w:rsidP="00AF6CA0">
            <w:pPr>
              <w:rPr>
                <w:rFonts w:ascii="Verdana" w:hAnsi="Verdana" w:cs="Verdana"/>
                <w:sz w:val="18"/>
              </w:rPr>
            </w:pPr>
            <w:r w:rsidRPr="00AF6CA0">
              <w:rPr>
                <w:rFonts w:ascii="Verdana" w:hAnsi="Verdana" w:cs="Verdana"/>
                <w:sz w:val="18"/>
              </w:rPr>
              <w:t xml:space="preserve">- Misura di grandezze; grandezze incommensurabili; perimetro e </w:t>
            </w:r>
            <w:smartTag w:uri="urn:schemas-microsoft-com:office:smarttags" w:element="PersonName">
              <w:r w:rsidRPr="00AF6CA0">
                <w:rPr>
                  <w:rFonts w:ascii="Verdana" w:hAnsi="Verdana" w:cs="Verdana"/>
                  <w:sz w:val="18"/>
                </w:rPr>
                <w:t>area</w:t>
              </w:r>
            </w:smartTag>
            <w:r w:rsidRPr="00AF6CA0">
              <w:rPr>
                <w:rFonts w:ascii="Verdana" w:hAnsi="Verdana" w:cs="Verdana"/>
                <w:sz w:val="18"/>
              </w:rPr>
              <w:t xml:space="preserve"> dei polig</w:t>
            </w:r>
            <w:r w:rsidRPr="00AF6CA0">
              <w:rPr>
                <w:rFonts w:ascii="Verdana" w:hAnsi="Verdana" w:cs="Verdana"/>
                <w:sz w:val="18"/>
              </w:rPr>
              <w:t>o</w:t>
            </w:r>
            <w:r w:rsidRPr="00AF6CA0">
              <w:rPr>
                <w:rFonts w:ascii="Verdana" w:hAnsi="Verdana" w:cs="Verdana"/>
                <w:sz w:val="18"/>
              </w:rPr>
              <w:t xml:space="preserve">ni. </w:t>
            </w:r>
            <w:r w:rsidRPr="00AF6CA0">
              <w:rPr>
                <w:rFonts w:ascii="Verdana" w:hAnsi="Verdana" w:cs="Verdana"/>
                <w:sz w:val="18"/>
              </w:rPr>
              <w:lastRenderedPageBreak/>
              <w:t>Teoremi di Euclide e di Pit</w:t>
            </w:r>
            <w:r w:rsidRPr="00AF6CA0">
              <w:rPr>
                <w:rFonts w:ascii="Verdana" w:hAnsi="Verdana" w:cs="Verdana"/>
                <w:sz w:val="18"/>
              </w:rPr>
              <w:t>a</w:t>
            </w:r>
            <w:r w:rsidRPr="00AF6CA0">
              <w:rPr>
                <w:rFonts w:ascii="Verdana" w:hAnsi="Verdana" w:cs="Verdana"/>
                <w:sz w:val="18"/>
              </w:rPr>
              <w:t>gora.</w:t>
            </w:r>
          </w:p>
          <w:p w:rsidR="0041508B" w:rsidRPr="00AF6CA0" w:rsidRDefault="0041508B" w:rsidP="00AF6CA0">
            <w:pPr>
              <w:rPr>
                <w:rFonts w:ascii="Verdana" w:hAnsi="Verdana" w:cs="Verdana"/>
                <w:sz w:val="18"/>
              </w:rPr>
            </w:pPr>
            <w:r w:rsidRPr="00AF6CA0">
              <w:rPr>
                <w:rFonts w:ascii="Verdana" w:hAnsi="Verdana" w:cs="Verdana"/>
                <w:sz w:val="18"/>
              </w:rPr>
              <w:t>-  Teorema di Talete e sue consegue</w:t>
            </w:r>
            <w:r w:rsidRPr="00AF6CA0">
              <w:rPr>
                <w:rFonts w:ascii="Verdana" w:hAnsi="Verdana" w:cs="Verdana"/>
                <w:sz w:val="18"/>
              </w:rPr>
              <w:t>n</w:t>
            </w:r>
            <w:r w:rsidRPr="00AF6CA0">
              <w:rPr>
                <w:rFonts w:ascii="Verdana" w:hAnsi="Verdana" w:cs="Verdana"/>
                <w:sz w:val="18"/>
              </w:rPr>
              <w:t>ze.</w:t>
            </w:r>
          </w:p>
          <w:p w:rsidR="0041508B" w:rsidRPr="00AF6CA0" w:rsidRDefault="0041508B" w:rsidP="00AF6CA0">
            <w:pPr>
              <w:rPr>
                <w:rFonts w:ascii="Verdana" w:hAnsi="Verdana" w:cs="Verdana"/>
                <w:sz w:val="18"/>
              </w:rPr>
            </w:pPr>
            <w:r w:rsidRPr="00AF6CA0">
              <w:rPr>
                <w:rFonts w:ascii="Verdana" w:hAnsi="Verdana" w:cs="Verdana"/>
                <w:sz w:val="18"/>
              </w:rPr>
              <w:t>- Il metodo delle coordinate: il piano cartesi</w:t>
            </w:r>
            <w:r w:rsidRPr="00AF6CA0">
              <w:rPr>
                <w:rFonts w:ascii="Verdana" w:hAnsi="Verdana" w:cs="Verdana"/>
                <w:sz w:val="18"/>
              </w:rPr>
              <w:t>a</w:t>
            </w:r>
            <w:r w:rsidRPr="00AF6CA0">
              <w:rPr>
                <w:rFonts w:ascii="Verdana" w:hAnsi="Verdana" w:cs="Verdana"/>
                <w:sz w:val="18"/>
              </w:rPr>
              <w:t>no.</w:t>
            </w:r>
          </w:p>
          <w:p w:rsidR="0041508B" w:rsidRPr="00AF6CA0" w:rsidRDefault="0041508B" w:rsidP="00AF6CA0">
            <w:pPr>
              <w:rPr>
                <w:rFonts w:ascii="Verdana" w:hAnsi="Verdana" w:cs="Verdana"/>
                <w:sz w:val="18"/>
              </w:rPr>
            </w:pPr>
            <w:r w:rsidRPr="00AF6CA0">
              <w:rPr>
                <w:rFonts w:ascii="Verdana" w:hAnsi="Verdana" w:cs="Verdana"/>
                <w:sz w:val="18"/>
              </w:rPr>
              <w:t>- Interpretazione geometrica dei sistemi di equazi</w:t>
            </w:r>
            <w:r w:rsidRPr="00AF6CA0">
              <w:rPr>
                <w:rFonts w:ascii="Verdana" w:hAnsi="Verdana" w:cs="Verdana"/>
                <w:sz w:val="18"/>
              </w:rPr>
              <w:t>o</w:t>
            </w:r>
            <w:r w:rsidRPr="00AF6CA0">
              <w:rPr>
                <w:rFonts w:ascii="Verdana" w:hAnsi="Verdana" w:cs="Verdana"/>
                <w:sz w:val="18"/>
              </w:rPr>
              <w:t>ne.</w:t>
            </w:r>
          </w:p>
          <w:p w:rsidR="0041508B" w:rsidRDefault="0041508B" w:rsidP="00AF6CA0">
            <w:pPr>
              <w:snapToGrid w:val="0"/>
              <w:ind w:right="66"/>
              <w:rPr>
                <w:rFonts w:ascii="Verdana" w:hAnsi="Verdana" w:cs="Verdana"/>
                <w:sz w:val="18"/>
              </w:rPr>
            </w:pPr>
            <w:r w:rsidRPr="00AF6CA0">
              <w:rPr>
                <w:rFonts w:ascii="Verdana" w:hAnsi="Verdana" w:cs="Verdana"/>
                <w:sz w:val="18"/>
              </w:rPr>
              <w:t>- Trasformazioni geometriche elementari e loro inv</w:t>
            </w:r>
            <w:r w:rsidRPr="00AF6CA0">
              <w:rPr>
                <w:rFonts w:ascii="Verdana" w:hAnsi="Verdana" w:cs="Verdana"/>
                <w:sz w:val="18"/>
              </w:rPr>
              <w:t>a</w:t>
            </w:r>
            <w:r w:rsidRPr="00AF6CA0">
              <w:rPr>
                <w:rFonts w:ascii="Verdana" w:hAnsi="Verdana" w:cs="Verdana"/>
                <w:sz w:val="18"/>
              </w:rPr>
              <w:t>rianti.</w:t>
            </w:r>
          </w:p>
          <w:p w:rsidR="0041508B" w:rsidRPr="00AF6CA0" w:rsidRDefault="0041508B" w:rsidP="0041508B">
            <w:pPr>
              <w:snapToGrid w:val="0"/>
              <w:ind w:right="66"/>
              <w:rPr>
                <w:rFonts w:ascii="Verdana" w:hAnsi="Verdana" w:cs="Verdana"/>
                <w:sz w:val="18"/>
              </w:rPr>
            </w:pPr>
            <w:r>
              <w:rPr>
                <w:rFonts w:ascii="Verdana" w:hAnsi="Verdana" w:cs="Verdana"/>
                <w:color w:val="000000"/>
                <w:sz w:val="18"/>
              </w:rPr>
              <w:t>-………………………………………………… …………………………………………………</w:t>
            </w:r>
          </w:p>
        </w:tc>
        <w:tc>
          <w:tcPr>
            <w:tcW w:w="727" w:type="dxa"/>
            <w:vMerge w:val="restart"/>
          </w:tcPr>
          <w:p w:rsidR="0041508B" w:rsidRPr="00DD4A9D" w:rsidRDefault="0041508B" w:rsidP="00641761">
            <w:pPr>
              <w:snapToGrid w:val="0"/>
              <w:ind w:right="66"/>
              <w:rPr>
                <w:rFonts w:ascii="Calibri" w:hAnsi="Calibri"/>
                <w:b/>
                <w:bCs/>
                <w:sz w:val="22"/>
              </w:rPr>
            </w:pPr>
          </w:p>
        </w:tc>
        <w:tc>
          <w:tcPr>
            <w:tcW w:w="3260" w:type="dxa"/>
            <w:vMerge w:val="restart"/>
          </w:tcPr>
          <w:p w:rsidR="0041508B" w:rsidRPr="00DD4A9D" w:rsidRDefault="0041508B" w:rsidP="00641761">
            <w:pPr>
              <w:snapToGrid w:val="0"/>
              <w:ind w:right="66"/>
              <w:rPr>
                <w:rFonts w:ascii="Calibri" w:hAnsi="Calibri"/>
                <w:sz w:val="20"/>
              </w:rPr>
            </w:pPr>
            <w:r w:rsidRPr="00DD4A9D">
              <w:rPr>
                <w:rFonts w:ascii="Calibri" w:hAnsi="Calibri"/>
                <w:b/>
                <w:bCs/>
                <w:sz w:val="22"/>
              </w:rPr>
              <w:t>Competenza non raggiunta</w:t>
            </w:r>
          </w:p>
          <w:p w:rsidR="0041508B" w:rsidRDefault="0041508B" w:rsidP="00641761">
            <w:pPr>
              <w:snapToGrid w:val="0"/>
              <w:ind w:right="66"/>
              <w:rPr>
                <w:sz w:val="20"/>
              </w:rPr>
            </w:pPr>
          </w:p>
          <w:p w:rsidR="0041508B" w:rsidRPr="009D4E6E" w:rsidRDefault="0041508B" w:rsidP="00641761">
            <w:pPr>
              <w:pStyle w:val="Paragrafoelenco"/>
              <w:ind w:left="0"/>
            </w:pPr>
            <w:r w:rsidRPr="009D4E6E">
              <w:rPr>
                <w:b/>
              </w:rPr>
              <w:t>BASE</w:t>
            </w:r>
            <w:r w:rsidRPr="009D4E6E">
              <w:t xml:space="preserve">: lo studente svolge compiti semplici in situazioni note, mostrando di possedere conoscenze e abilità essenziali e di saper applicare regole e procedure </w:t>
            </w:r>
            <w:r w:rsidRPr="009D4E6E">
              <w:lastRenderedPageBreak/>
              <w:t>fondamentali</w:t>
            </w:r>
            <w:r>
              <w:t xml:space="preserve"> (6/10)</w:t>
            </w:r>
            <w:r w:rsidRPr="009D4E6E">
              <w:t>;</w:t>
            </w:r>
          </w:p>
          <w:p w:rsidR="0041508B" w:rsidRPr="009D4E6E" w:rsidRDefault="0041508B" w:rsidP="00641761">
            <w:pPr>
              <w:pStyle w:val="Paragrafoelenco"/>
              <w:ind w:left="0"/>
            </w:pPr>
            <w:r w:rsidRPr="009D4E6E">
              <w:rPr>
                <w:b/>
              </w:rPr>
              <w:t>INTERMEDIO</w:t>
            </w:r>
            <w:r w:rsidRPr="009D4E6E">
              <w:t>: lo studente svolge compiti e risolve problemi complessi in situazioni note, compie scelte consapevoli, mostrando di saper utilizzare le conoscenze e le abilità acquisite</w:t>
            </w:r>
            <w:r>
              <w:t xml:space="preserve"> (7-8/10)</w:t>
            </w:r>
            <w:r w:rsidRPr="009D4E6E">
              <w:t>;</w:t>
            </w:r>
          </w:p>
          <w:p w:rsidR="0041508B" w:rsidRDefault="0041508B" w:rsidP="00641761">
            <w:r w:rsidRPr="00DD4A9D">
              <w:rPr>
                <w:rFonts w:ascii="Calibri" w:hAnsi="Calibri"/>
                <w:b/>
                <w:sz w:val="22"/>
              </w:rPr>
              <w:t>AVANZATO</w:t>
            </w:r>
            <w:r w:rsidRPr="00DD4A9D">
              <w:rPr>
                <w:rFonts w:ascii="Calibri" w:hAnsi="Calibri"/>
                <w:sz w:val="22"/>
              </w:rPr>
              <w:t>: lo studente svolge compiti e problemi complessi in situazioni anche non note, mostrando padronanza nell’uso delle conoscenze e delle abilità; sa proporre e sostenere le proprie opinioni e assumere autonomamente decisioni consapevoli (9-10/10).</w:t>
            </w:r>
          </w:p>
        </w:tc>
      </w:tr>
      <w:tr w:rsidR="0041508B" w:rsidTr="00554924">
        <w:tblPrEx>
          <w:tblCellMar>
            <w:top w:w="0" w:type="dxa"/>
            <w:bottom w:w="0" w:type="dxa"/>
          </w:tblCellMar>
        </w:tblPrEx>
        <w:trPr>
          <w:cantSplit/>
          <w:trHeight w:val="540"/>
        </w:trPr>
        <w:tc>
          <w:tcPr>
            <w:tcW w:w="850" w:type="dxa"/>
            <w:vMerge/>
          </w:tcPr>
          <w:p w:rsidR="0041508B" w:rsidRDefault="0041508B"/>
        </w:tc>
        <w:tc>
          <w:tcPr>
            <w:tcW w:w="1701" w:type="dxa"/>
            <w:vMerge/>
          </w:tcPr>
          <w:p w:rsidR="0041508B" w:rsidRDefault="0041508B">
            <w:pPr>
              <w:tabs>
                <w:tab w:val="left" w:pos="406"/>
              </w:tabs>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Individuare le proprietà essenziali delle figure e riconoscerle in situazioni concrete</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40"/>
        </w:trPr>
        <w:tc>
          <w:tcPr>
            <w:tcW w:w="850" w:type="dxa"/>
            <w:vMerge/>
          </w:tcPr>
          <w:p w:rsidR="0041508B" w:rsidRDefault="0041508B"/>
        </w:tc>
        <w:tc>
          <w:tcPr>
            <w:tcW w:w="1701" w:type="dxa"/>
            <w:vMerge/>
          </w:tcPr>
          <w:p w:rsidR="0041508B" w:rsidRDefault="0041508B">
            <w:pPr>
              <w:tabs>
                <w:tab w:val="left" w:pos="406"/>
              </w:tabs>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Disegnare figure geometriche con semplici tecniche grafiche e operative</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40"/>
        </w:trPr>
        <w:tc>
          <w:tcPr>
            <w:tcW w:w="850" w:type="dxa"/>
            <w:vMerge/>
          </w:tcPr>
          <w:p w:rsidR="0041508B" w:rsidRDefault="0041508B"/>
        </w:tc>
        <w:tc>
          <w:tcPr>
            <w:tcW w:w="1701" w:type="dxa"/>
            <w:vMerge/>
          </w:tcPr>
          <w:p w:rsidR="0041508B" w:rsidRDefault="0041508B">
            <w:pPr>
              <w:tabs>
                <w:tab w:val="left" w:pos="406"/>
              </w:tabs>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Applicare le principali formule relative alla retta e alle figure geometriche sul piano cartesiano</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EF5147">
        <w:tblPrEx>
          <w:tblCellMar>
            <w:top w:w="0" w:type="dxa"/>
            <w:bottom w:w="0" w:type="dxa"/>
          </w:tblCellMar>
        </w:tblPrEx>
        <w:trPr>
          <w:cantSplit/>
          <w:trHeight w:val="655"/>
        </w:trPr>
        <w:tc>
          <w:tcPr>
            <w:tcW w:w="850" w:type="dxa"/>
            <w:vMerge/>
          </w:tcPr>
          <w:p w:rsidR="0041508B" w:rsidRDefault="0041508B"/>
        </w:tc>
        <w:tc>
          <w:tcPr>
            <w:tcW w:w="1701" w:type="dxa"/>
            <w:vMerge/>
            <w:tcBorders>
              <w:bottom w:val="single" w:sz="4" w:space="0" w:color="auto"/>
            </w:tcBorders>
          </w:tcPr>
          <w:p w:rsidR="0041508B" w:rsidRDefault="0041508B">
            <w:pPr>
              <w:tabs>
                <w:tab w:val="left" w:pos="406"/>
              </w:tabs>
              <w:jc w:val="center"/>
              <w:rPr>
                <w:b/>
                <w:bCs/>
                <w:color w:val="FF0000"/>
                <w:sz w:val="18"/>
              </w:rPr>
            </w:pPr>
          </w:p>
        </w:tc>
        <w:tc>
          <w:tcPr>
            <w:tcW w:w="709" w:type="dxa"/>
            <w:vMerge/>
          </w:tcPr>
          <w:p w:rsidR="0041508B" w:rsidRDefault="0041508B">
            <w:pPr>
              <w:rPr>
                <w:rFonts w:ascii="Verdana" w:hAnsi="Verdana" w:cs="Verdana"/>
                <w:sz w:val="18"/>
              </w:rPr>
            </w:pPr>
          </w:p>
        </w:tc>
        <w:tc>
          <w:tcPr>
            <w:tcW w:w="3686" w:type="dxa"/>
            <w:tcBorders>
              <w:bottom w:val="single" w:sz="4" w:space="0" w:color="auto"/>
            </w:tcBorders>
          </w:tcPr>
          <w:p w:rsidR="0041508B" w:rsidRDefault="0041508B">
            <w:pPr>
              <w:rPr>
                <w:rFonts w:ascii="Verdana" w:hAnsi="Verdana" w:cs="Verdana"/>
                <w:sz w:val="18"/>
              </w:rPr>
            </w:pPr>
            <w:r>
              <w:rPr>
                <w:rFonts w:ascii="Verdana" w:hAnsi="Verdana" w:cs="Verdana"/>
                <w:sz w:val="18"/>
              </w:rPr>
              <w:t>In casi reali di facile leggibilità risolvere problemi di tipo geometrico, e ripercorrerne le procedure di soluzione</w:t>
            </w:r>
          </w:p>
        </w:tc>
        <w:tc>
          <w:tcPr>
            <w:tcW w:w="709" w:type="dxa"/>
            <w:tcBorders>
              <w:bottom w:val="single" w:sz="4" w:space="0" w:color="auto"/>
            </w:tcBorders>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Borders>
              <w:bottom w:val="single" w:sz="4" w:space="0" w:color="auto"/>
            </w:tcBorders>
          </w:tcPr>
          <w:p w:rsidR="0041508B" w:rsidRDefault="0041508B">
            <w:pPr>
              <w:snapToGrid w:val="0"/>
              <w:ind w:right="66"/>
              <w:rPr>
                <w:b/>
                <w:bCs/>
                <w:sz w:val="20"/>
              </w:rPr>
            </w:pPr>
          </w:p>
        </w:tc>
      </w:tr>
      <w:tr w:rsidR="0041508B" w:rsidTr="00554924">
        <w:tblPrEx>
          <w:tblCellMar>
            <w:top w:w="0" w:type="dxa"/>
            <w:bottom w:w="0" w:type="dxa"/>
          </w:tblCellMar>
        </w:tblPrEx>
        <w:trPr>
          <w:cantSplit/>
          <w:trHeight w:val="375"/>
        </w:trPr>
        <w:tc>
          <w:tcPr>
            <w:tcW w:w="850" w:type="dxa"/>
            <w:vMerge/>
          </w:tcPr>
          <w:p w:rsidR="0041508B" w:rsidRDefault="0041508B"/>
        </w:tc>
        <w:tc>
          <w:tcPr>
            <w:tcW w:w="1701" w:type="dxa"/>
            <w:vMerge/>
          </w:tcPr>
          <w:p w:rsidR="0041508B" w:rsidRDefault="0041508B">
            <w:pPr>
              <w:tabs>
                <w:tab w:val="left" w:pos="406"/>
              </w:tabs>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Comprendere i principali passaggi logici di una dimostrazione</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40"/>
        </w:trPr>
        <w:tc>
          <w:tcPr>
            <w:tcW w:w="850" w:type="dxa"/>
            <w:vMerge/>
          </w:tcPr>
          <w:p w:rsidR="0041508B" w:rsidRDefault="0041508B"/>
        </w:tc>
        <w:tc>
          <w:tcPr>
            <w:tcW w:w="1701" w:type="dxa"/>
            <w:vMerge/>
          </w:tcPr>
          <w:p w:rsidR="0041508B" w:rsidRDefault="0041508B">
            <w:pPr>
              <w:tabs>
                <w:tab w:val="left" w:pos="406"/>
              </w:tabs>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color w:val="000000"/>
                <w:sz w:val="18"/>
              </w:rPr>
              <w:t>……………………………………………………………………………………………………………………………..</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360"/>
        </w:trPr>
        <w:tc>
          <w:tcPr>
            <w:tcW w:w="850" w:type="dxa"/>
            <w:vMerge/>
          </w:tcPr>
          <w:p w:rsidR="0041508B" w:rsidRDefault="0041508B"/>
        </w:tc>
        <w:tc>
          <w:tcPr>
            <w:tcW w:w="1701" w:type="dxa"/>
            <w:vMerge w:val="restart"/>
          </w:tcPr>
          <w:p w:rsidR="0041508B" w:rsidRDefault="0041508B">
            <w:pPr>
              <w:tabs>
                <w:tab w:val="left" w:pos="406"/>
              </w:tabs>
              <w:jc w:val="center"/>
              <w:rPr>
                <w:b/>
                <w:bCs/>
                <w:color w:val="FF0000"/>
                <w:sz w:val="18"/>
              </w:rPr>
            </w:pPr>
            <w:r>
              <w:rPr>
                <w:b/>
                <w:bCs/>
                <w:color w:val="FF0000"/>
                <w:sz w:val="18"/>
              </w:rPr>
              <w:t>I.</w:t>
            </w:r>
          </w:p>
          <w:p w:rsidR="0041508B" w:rsidRDefault="0041508B">
            <w:pPr>
              <w:tabs>
                <w:tab w:val="left" w:pos="406"/>
              </w:tabs>
              <w:rPr>
                <w:rFonts w:ascii="Verdana" w:hAnsi="Verdana" w:cs="Verdana"/>
                <w:sz w:val="20"/>
              </w:rPr>
            </w:pPr>
            <w:r>
              <w:rPr>
                <w:color w:val="FF0000"/>
                <w:sz w:val="18"/>
              </w:rPr>
              <w:t xml:space="preserve"> </w:t>
            </w:r>
            <w:r>
              <w:rPr>
                <w:rFonts w:ascii="Verdana" w:hAnsi="Verdana" w:cs="Verdana"/>
                <w:sz w:val="20"/>
              </w:rPr>
              <w:t xml:space="preserve">Individuare le strategie appropriate per la soluzione di problemi </w:t>
            </w:r>
          </w:p>
          <w:p w:rsidR="0041508B" w:rsidRDefault="0041508B">
            <w:pPr>
              <w:tabs>
                <w:tab w:val="left" w:pos="406"/>
              </w:tabs>
              <w:rPr>
                <w:sz w:val="18"/>
              </w:rPr>
            </w:pPr>
          </w:p>
          <w:p w:rsidR="0041508B" w:rsidRDefault="0041508B">
            <w:pPr>
              <w:tabs>
                <w:tab w:val="left" w:pos="406"/>
              </w:tabs>
              <w:rPr>
                <w:sz w:val="18"/>
              </w:rPr>
            </w:pPr>
          </w:p>
        </w:tc>
        <w:tc>
          <w:tcPr>
            <w:tcW w:w="709" w:type="dxa"/>
            <w:vMerge w:val="restart"/>
          </w:tcPr>
          <w:p w:rsidR="0041508B" w:rsidRDefault="0041508B">
            <w:pPr>
              <w:rPr>
                <w:rFonts w:ascii="Verdana" w:hAnsi="Verdana" w:cs="Verdana"/>
                <w:sz w:val="18"/>
              </w:rPr>
            </w:pPr>
          </w:p>
        </w:tc>
        <w:tc>
          <w:tcPr>
            <w:tcW w:w="3686" w:type="dxa"/>
          </w:tcPr>
          <w:p w:rsidR="0041508B" w:rsidRDefault="0041508B">
            <w:r>
              <w:rPr>
                <w:rFonts w:ascii="Verdana" w:hAnsi="Verdana" w:cs="Verdana"/>
                <w:sz w:val="18"/>
              </w:rPr>
              <w:t>Progettare un percorso risolutivo strutturato in tappe</w:t>
            </w:r>
          </w:p>
        </w:tc>
        <w:tc>
          <w:tcPr>
            <w:tcW w:w="709" w:type="dxa"/>
          </w:tcPr>
          <w:p w:rsidR="0041508B" w:rsidRDefault="0041508B"/>
        </w:tc>
        <w:tc>
          <w:tcPr>
            <w:tcW w:w="3118" w:type="dxa"/>
            <w:vMerge w:val="restart"/>
          </w:tcPr>
          <w:p w:rsidR="0041508B" w:rsidRPr="00AF6CA0" w:rsidRDefault="0041508B" w:rsidP="00AF6CA0">
            <w:pPr>
              <w:rPr>
                <w:rFonts w:ascii="Verdana" w:hAnsi="Verdana" w:cs="Verdana"/>
                <w:sz w:val="18"/>
              </w:rPr>
            </w:pPr>
            <w:r w:rsidRPr="00AF6CA0">
              <w:rPr>
                <w:rFonts w:ascii="Verdana" w:hAnsi="Verdana" w:cs="Verdana"/>
                <w:sz w:val="18"/>
              </w:rPr>
              <w:t>- Le fasi risolutive di un problema e loro rappresentazione con diagra</w:t>
            </w:r>
            <w:r w:rsidRPr="00AF6CA0">
              <w:rPr>
                <w:rFonts w:ascii="Verdana" w:hAnsi="Verdana" w:cs="Verdana"/>
                <w:sz w:val="18"/>
              </w:rPr>
              <w:t>m</w:t>
            </w:r>
            <w:r>
              <w:rPr>
                <w:rFonts w:ascii="Verdana" w:hAnsi="Verdana" w:cs="Verdana"/>
                <w:sz w:val="18"/>
              </w:rPr>
              <w:t xml:space="preserve">mi </w:t>
            </w:r>
          </w:p>
          <w:p w:rsidR="0041508B" w:rsidRPr="00AF6CA0" w:rsidRDefault="0041508B" w:rsidP="00AF6CA0">
            <w:pPr>
              <w:rPr>
                <w:rFonts w:ascii="Verdana" w:hAnsi="Verdana" w:cs="Verdana"/>
                <w:sz w:val="18"/>
              </w:rPr>
            </w:pPr>
            <w:r w:rsidRPr="00AF6CA0">
              <w:rPr>
                <w:rFonts w:ascii="Verdana" w:hAnsi="Verdana" w:cs="Verdana"/>
                <w:sz w:val="18"/>
              </w:rPr>
              <w:t>- Principali rappresentazioni di un oggetto m</w:t>
            </w:r>
            <w:r w:rsidRPr="00AF6CA0">
              <w:rPr>
                <w:rFonts w:ascii="Verdana" w:hAnsi="Verdana" w:cs="Verdana"/>
                <w:sz w:val="18"/>
              </w:rPr>
              <w:t>a</w:t>
            </w:r>
            <w:r w:rsidRPr="00AF6CA0">
              <w:rPr>
                <w:rFonts w:ascii="Verdana" w:hAnsi="Verdana" w:cs="Verdana"/>
                <w:sz w:val="18"/>
              </w:rPr>
              <w:t>tematico.</w:t>
            </w:r>
          </w:p>
          <w:p w:rsidR="0041508B" w:rsidRDefault="0041508B" w:rsidP="00AF6CA0">
            <w:pPr>
              <w:snapToGrid w:val="0"/>
              <w:ind w:right="66"/>
              <w:rPr>
                <w:rFonts w:ascii="Verdana" w:hAnsi="Verdana" w:cs="Verdana"/>
                <w:sz w:val="18"/>
              </w:rPr>
            </w:pPr>
            <w:r w:rsidRPr="00AF6CA0">
              <w:rPr>
                <w:rFonts w:ascii="Verdana" w:hAnsi="Verdana" w:cs="Verdana"/>
                <w:sz w:val="18"/>
              </w:rPr>
              <w:t>- Tecniche risolutive di un problema che utilizzano fr</w:t>
            </w:r>
            <w:r w:rsidRPr="00AF6CA0">
              <w:rPr>
                <w:rFonts w:ascii="Verdana" w:hAnsi="Verdana" w:cs="Verdana"/>
                <w:sz w:val="18"/>
              </w:rPr>
              <w:t>a</w:t>
            </w:r>
            <w:r w:rsidRPr="00AF6CA0">
              <w:rPr>
                <w:rFonts w:ascii="Verdana" w:hAnsi="Verdana" w:cs="Verdana"/>
                <w:sz w:val="18"/>
              </w:rPr>
              <w:t xml:space="preserve">zioni, proporzioni, percentuali, formule geometriche, equazioni e </w:t>
            </w:r>
            <w:r w:rsidRPr="00AF6CA0">
              <w:rPr>
                <w:rFonts w:ascii="Verdana" w:hAnsi="Verdana" w:cs="Verdana"/>
                <w:sz w:val="18"/>
              </w:rPr>
              <w:lastRenderedPageBreak/>
              <w:t>disequazioni di 1° gr</w:t>
            </w:r>
            <w:r w:rsidRPr="00AF6CA0">
              <w:rPr>
                <w:rFonts w:ascii="Verdana" w:hAnsi="Verdana" w:cs="Verdana"/>
                <w:sz w:val="18"/>
              </w:rPr>
              <w:t>a</w:t>
            </w:r>
            <w:r w:rsidRPr="00AF6CA0">
              <w:rPr>
                <w:rFonts w:ascii="Verdana" w:hAnsi="Verdana" w:cs="Verdana"/>
                <w:sz w:val="18"/>
              </w:rPr>
              <w:t>do.</w:t>
            </w:r>
          </w:p>
          <w:p w:rsidR="0041508B" w:rsidRPr="00AF6CA0" w:rsidRDefault="0041508B" w:rsidP="0041508B">
            <w:pPr>
              <w:snapToGrid w:val="0"/>
              <w:ind w:right="66"/>
              <w:rPr>
                <w:rFonts w:ascii="Verdana" w:hAnsi="Verdana" w:cs="Verdana"/>
                <w:sz w:val="18"/>
              </w:rPr>
            </w:pPr>
            <w:r>
              <w:rPr>
                <w:rFonts w:ascii="Verdana" w:hAnsi="Verdana" w:cs="Verdana"/>
                <w:color w:val="000000"/>
                <w:sz w:val="18"/>
              </w:rPr>
              <w:t>-………………………………………………… …………………………………………………</w:t>
            </w:r>
          </w:p>
        </w:tc>
        <w:tc>
          <w:tcPr>
            <w:tcW w:w="727" w:type="dxa"/>
            <w:vMerge w:val="restart"/>
          </w:tcPr>
          <w:p w:rsidR="0041508B" w:rsidRPr="00DD4A9D" w:rsidRDefault="0041508B" w:rsidP="00641761">
            <w:pPr>
              <w:snapToGrid w:val="0"/>
              <w:ind w:right="66"/>
              <w:rPr>
                <w:rFonts w:ascii="Calibri" w:hAnsi="Calibri"/>
                <w:b/>
                <w:bCs/>
                <w:sz w:val="22"/>
              </w:rPr>
            </w:pPr>
          </w:p>
        </w:tc>
        <w:tc>
          <w:tcPr>
            <w:tcW w:w="3260" w:type="dxa"/>
            <w:vMerge w:val="restart"/>
          </w:tcPr>
          <w:p w:rsidR="0041508B" w:rsidRPr="00DD4A9D" w:rsidRDefault="0041508B" w:rsidP="00641761">
            <w:pPr>
              <w:snapToGrid w:val="0"/>
              <w:ind w:right="66"/>
              <w:rPr>
                <w:rFonts w:ascii="Calibri" w:hAnsi="Calibri"/>
                <w:sz w:val="20"/>
              </w:rPr>
            </w:pPr>
            <w:r w:rsidRPr="00DD4A9D">
              <w:rPr>
                <w:rFonts w:ascii="Calibri" w:hAnsi="Calibri"/>
                <w:b/>
                <w:bCs/>
                <w:sz w:val="22"/>
              </w:rPr>
              <w:t>Competenza non raggiunta</w:t>
            </w:r>
          </w:p>
          <w:p w:rsidR="0041508B" w:rsidRDefault="0041508B" w:rsidP="00641761">
            <w:pPr>
              <w:snapToGrid w:val="0"/>
              <w:ind w:right="66"/>
              <w:rPr>
                <w:sz w:val="20"/>
              </w:rPr>
            </w:pPr>
          </w:p>
          <w:p w:rsidR="0041508B" w:rsidRPr="009D4E6E" w:rsidRDefault="0041508B" w:rsidP="00641761">
            <w:pPr>
              <w:pStyle w:val="Paragrafoelenco"/>
              <w:ind w:left="0"/>
            </w:pPr>
            <w:r w:rsidRPr="009D4E6E">
              <w:rPr>
                <w:b/>
              </w:rPr>
              <w:t>BASE</w:t>
            </w:r>
            <w:r w:rsidRPr="009D4E6E">
              <w:t xml:space="preserve">: lo studente svolge compiti semplici in situazioni note, mostrando di possedere conoscenze e abilità essenziali e di saper applicare regole e procedure </w:t>
            </w:r>
            <w:r w:rsidRPr="009D4E6E">
              <w:lastRenderedPageBreak/>
              <w:t>fondamentali</w:t>
            </w:r>
            <w:r>
              <w:t xml:space="preserve"> (6/10)</w:t>
            </w:r>
            <w:r w:rsidRPr="009D4E6E">
              <w:t>;</w:t>
            </w:r>
          </w:p>
          <w:p w:rsidR="0041508B" w:rsidRPr="009D4E6E" w:rsidRDefault="0041508B" w:rsidP="00641761">
            <w:pPr>
              <w:pStyle w:val="Paragrafoelenco"/>
              <w:ind w:left="0"/>
            </w:pPr>
            <w:r w:rsidRPr="009D4E6E">
              <w:rPr>
                <w:b/>
              </w:rPr>
              <w:t>INTERMEDIO</w:t>
            </w:r>
            <w:r w:rsidRPr="009D4E6E">
              <w:t>: lo studente svolge compiti e risolve problemi complessi in situazioni note, compie scelte consapevoli, mostrando di saper utilizzare le conoscenze e le abilità acquisite</w:t>
            </w:r>
            <w:r>
              <w:t xml:space="preserve"> (7-8/10)</w:t>
            </w:r>
            <w:r w:rsidRPr="009D4E6E">
              <w:t>;</w:t>
            </w:r>
          </w:p>
          <w:p w:rsidR="0041508B" w:rsidRDefault="0041508B" w:rsidP="00641761">
            <w:r w:rsidRPr="00DD4A9D">
              <w:rPr>
                <w:rFonts w:ascii="Calibri" w:hAnsi="Calibri"/>
                <w:b/>
                <w:sz w:val="22"/>
              </w:rPr>
              <w:t>AVANZATO</w:t>
            </w:r>
            <w:r w:rsidRPr="00DD4A9D">
              <w:rPr>
                <w:rFonts w:ascii="Calibri" w:hAnsi="Calibri"/>
                <w:sz w:val="22"/>
              </w:rPr>
              <w:t>: lo studente svolge compiti e problemi complessi in situazioni anche non note, mostrando padronanza nell’uso delle conoscenze e delle abilità; sa proporre e sostenere le proprie opinioni e assumere autonomamente decisioni consapevoli (9-10/10).</w:t>
            </w:r>
          </w:p>
        </w:tc>
      </w:tr>
      <w:tr w:rsidR="0041508B" w:rsidTr="00554924">
        <w:tblPrEx>
          <w:tblCellMar>
            <w:top w:w="0" w:type="dxa"/>
            <w:bottom w:w="0" w:type="dxa"/>
          </w:tblCellMar>
        </w:tblPrEx>
        <w:trPr>
          <w:cantSplit/>
          <w:trHeight w:val="555"/>
        </w:trPr>
        <w:tc>
          <w:tcPr>
            <w:tcW w:w="850" w:type="dxa"/>
            <w:vMerge/>
          </w:tcPr>
          <w:p w:rsidR="0041508B" w:rsidRDefault="0041508B"/>
        </w:tc>
        <w:tc>
          <w:tcPr>
            <w:tcW w:w="1701" w:type="dxa"/>
            <w:vMerge/>
          </w:tcPr>
          <w:p w:rsidR="0041508B" w:rsidRDefault="0041508B">
            <w:pPr>
              <w:tabs>
                <w:tab w:val="left" w:pos="406"/>
              </w:tabs>
              <w:jc w:val="center"/>
              <w:rPr>
                <w:b/>
                <w:bCs/>
                <w:color w:val="FF0000"/>
                <w:sz w:val="18"/>
              </w:rPr>
            </w:pPr>
          </w:p>
        </w:tc>
        <w:tc>
          <w:tcPr>
            <w:tcW w:w="709" w:type="dxa"/>
            <w:vMerge/>
          </w:tcPr>
          <w:p w:rsidR="0041508B" w:rsidRDefault="0041508B">
            <w:pPr>
              <w:pStyle w:val="Corpodeltesto2"/>
            </w:pPr>
          </w:p>
        </w:tc>
        <w:tc>
          <w:tcPr>
            <w:tcW w:w="3686" w:type="dxa"/>
          </w:tcPr>
          <w:p w:rsidR="0041508B" w:rsidRDefault="0041508B">
            <w:pPr>
              <w:pStyle w:val="Corpodeltesto2"/>
              <w:rPr>
                <w:rFonts w:cs="Verdana"/>
              </w:rPr>
            </w:pPr>
            <w:r>
              <w:t xml:space="preserve">Formalizzare il percorso di soluzione di un problema attraverso modelli algebrici e grafici </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615"/>
        </w:trPr>
        <w:tc>
          <w:tcPr>
            <w:tcW w:w="850" w:type="dxa"/>
            <w:vMerge/>
          </w:tcPr>
          <w:p w:rsidR="0041508B" w:rsidRDefault="0041508B"/>
        </w:tc>
        <w:tc>
          <w:tcPr>
            <w:tcW w:w="1701" w:type="dxa"/>
            <w:vMerge/>
          </w:tcPr>
          <w:p w:rsidR="0041508B" w:rsidRDefault="0041508B">
            <w:pPr>
              <w:tabs>
                <w:tab w:val="left" w:pos="406"/>
              </w:tabs>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r>
              <w:rPr>
                <w:rFonts w:ascii="Verdana" w:hAnsi="Verdana" w:cs="Verdana"/>
                <w:sz w:val="18"/>
              </w:rPr>
              <w:t>Convalidare i risultati conseguiti sia empiricamente, sia mediante argomentazioni</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420"/>
        </w:trPr>
        <w:tc>
          <w:tcPr>
            <w:tcW w:w="850" w:type="dxa"/>
            <w:vMerge/>
          </w:tcPr>
          <w:p w:rsidR="0041508B" w:rsidRDefault="0041508B"/>
        </w:tc>
        <w:tc>
          <w:tcPr>
            <w:tcW w:w="1701" w:type="dxa"/>
            <w:vMerge/>
          </w:tcPr>
          <w:p w:rsidR="0041508B" w:rsidRDefault="0041508B">
            <w:pPr>
              <w:tabs>
                <w:tab w:val="left" w:pos="406"/>
              </w:tabs>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Tradurre dal linguaggio naturale al linguaggio algebrico e viceversa</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405"/>
        </w:trPr>
        <w:tc>
          <w:tcPr>
            <w:tcW w:w="850" w:type="dxa"/>
            <w:vMerge/>
          </w:tcPr>
          <w:p w:rsidR="0041508B" w:rsidRDefault="0041508B"/>
        </w:tc>
        <w:tc>
          <w:tcPr>
            <w:tcW w:w="1701" w:type="dxa"/>
            <w:vMerge/>
          </w:tcPr>
          <w:p w:rsidR="0041508B" w:rsidRDefault="0041508B">
            <w:pPr>
              <w:tabs>
                <w:tab w:val="left" w:pos="406"/>
              </w:tabs>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color w:val="000000"/>
                <w:sz w:val="18"/>
              </w:rPr>
              <w:t>……………………………………………………………………………………………………………………………..</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260"/>
        </w:trPr>
        <w:tc>
          <w:tcPr>
            <w:tcW w:w="850" w:type="dxa"/>
            <w:vMerge/>
          </w:tcPr>
          <w:p w:rsidR="0041508B" w:rsidRDefault="0041508B"/>
        </w:tc>
        <w:tc>
          <w:tcPr>
            <w:tcW w:w="1701" w:type="dxa"/>
            <w:vMerge w:val="restart"/>
          </w:tcPr>
          <w:p w:rsidR="0041508B" w:rsidRDefault="0041508B">
            <w:pPr>
              <w:jc w:val="center"/>
              <w:rPr>
                <w:color w:val="FF0000"/>
                <w:sz w:val="18"/>
              </w:rPr>
            </w:pPr>
            <w:r>
              <w:rPr>
                <w:b/>
                <w:bCs/>
                <w:color w:val="FF0000"/>
                <w:sz w:val="18"/>
              </w:rPr>
              <w:t>L.</w:t>
            </w:r>
          </w:p>
          <w:p w:rsidR="0041508B" w:rsidRDefault="0041508B">
            <w:pPr>
              <w:rPr>
                <w:sz w:val="18"/>
              </w:rPr>
            </w:pPr>
            <w:r>
              <w:rPr>
                <w:rFonts w:ascii="Verdana" w:hAnsi="Verdana" w:cs="Verdana"/>
                <w:sz w:val="20"/>
              </w:rPr>
              <w:t xml:space="preserve">Analizzare dati e interpretarli sviluppando deduzioni e ragionamenti sugli stessi anche con l’ausilio di rappresentazioni grafiche, usando consapevolmente gli strumenti di calcolo e le potenzialità offerte da </w:t>
            </w:r>
            <w:r>
              <w:rPr>
                <w:rFonts w:ascii="Verdana" w:hAnsi="Verdana" w:cs="Verdana"/>
                <w:sz w:val="20"/>
              </w:rPr>
              <w:lastRenderedPageBreak/>
              <w:t>applicazioni specifiche di tipo informatico.</w:t>
            </w:r>
          </w:p>
        </w:tc>
        <w:tc>
          <w:tcPr>
            <w:tcW w:w="709" w:type="dxa"/>
            <w:vMerge w:val="restart"/>
          </w:tcPr>
          <w:p w:rsidR="0041508B" w:rsidRDefault="0041508B">
            <w:pPr>
              <w:autoSpaceDE w:val="0"/>
              <w:autoSpaceDN w:val="0"/>
              <w:adjustRightInd w:val="0"/>
              <w:rPr>
                <w:rFonts w:ascii="Verdana" w:hAnsi="Verdana" w:cs="Verdana"/>
                <w:sz w:val="18"/>
              </w:rPr>
            </w:pPr>
          </w:p>
        </w:tc>
        <w:tc>
          <w:tcPr>
            <w:tcW w:w="3686" w:type="dxa"/>
          </w:tcPr>
          <w:p w:rsidR="0041508B" w:rsidRDefault="0041508B">
            <w:pPr>
              <w:autoSpaceDE w:val="0"/>
              <w:autoSpaceDN w:val="0"/>
              <w:adjustRightInd w:val="0"/>
              <w:rPr>
                <w:rFonts w:ascii="Verdana" w:hAnsi="Verdana" w:cs="Verdana"/>
                <w:sz w:val="18"/>
              </w:rPr>
            </w:pPr>
            <w:r>
              <w:rPr>
                <w:rFonts w:ascii="Verdana" w:hAnsi="Verdana" w:cs="Verdana"/>
                <w:sz w:val="18"/>
              </w:rPr>
              <w:t>Raccogliere, organizzare e rappresentare un insieme di dati</w:t>
            </w:r>
          </w:p>
          <w:p w:rsidR="0041508B" w:rsidRDefault="0041508B">
            <w:pPr>
              <w:autoSpaceDE w:val="0"/>
              <w:autoSpaceDN w:val="0"/>
              <w:adjustRightInd w:val="0"/>
            </w:pPr>
          </w:p>
        </w:tc>
        <w:tc>
          <w:tcPr>
            <w:tcW w:w="709" w:type="dxa"/>
          </w:tcPr>
          <w:p w:rsidR="0041508B" w:rsidRDefault="0041508B"/>
        </w:tc>
        <w:tc>
          <w:tcPr>
            <w:tcW w:w="3118" w:type="dxa"/>
            <w:vMerge w:val="restart"/>
          </w:tcPr>
          <w:p w:rsidR="0041508B" w:rsidRPr="00AF6CA0" w:rsidRDefault="0041508B" w:rsidP="00AF6CA0">
            <w:pPr>
              <w:autoSpaceDE w:val="0"/>
              <w:autoSpaceDN w:val="0"/>
              <w:adjustRightInd w:val="0"/>
              <w:rPr>
                <w:rFonts w:ascii="Verdana" w:hAnsi="Verdana" w:cs="Verdana"/>
                <w:sz w:val="18"/>
              </w:rPr>
            </w:pPr>
            <w:r w:rsidRPr="00AF6CA0">
              <w:rPr>
                <w:rFonts w:ascii="Verdana" w:hAnsi="Verdana" w:cs="Verdana"/>
                <w:sz w:val="18"/>
              </w:rPr>
              <w:t>Significato di analisi e organizzazione dei dati n</w:t>
            </w:r>
            <w:r w:rsidRPr="00AF6CA0">
              <w:rPr>
                <w:rFonts w:ascii="Verdana" w:hAnsi="Verdana" w:cs="Verdana"/>
                <w:sz w:val="18"/>
              </w:rPr>
              <w:t>u</w:t>
            </w:r>
            <w:r w:rsidRPr="00AF6CA0">
              <w:rPr>
                <w:rFonts w:ascii="Verdana" w:hAnsi="Verdana" w:cs="Verdana"/>
                <w:sz w:val="18"/>
              </w:rPr>
              <w:t>merici.</w:t>
            </w:r>
          </w:p>
          <w:p w:rsidR="0041508B" w:rsidRPr="00AF6CA0" w:rsidRDefault="0041508B" w:rsidP="00AF6CA0">
            <w:pPr>
              <w:autoSpaceDE w:val="0"/>
              <w:autoSpaceDN w:val="0"/>
              <w:adjustRightInd w:val="0"/>
              <w:rPr>
                <w:rFonts w:ascii="Verdana" w:hAnsi="Verdana" w:cs="Verdana"/>
                <w:sz w:val="18"/>
              </w:rPr>
            </w:pPr>
            <w:r w:rsidRPr="00AF6CA0">
              <w:rPr>
                <w:rFonts w:ascii="Verdana" w:hAnsi="Verdana" w:cs="Verdana"/>
                <w:sz w:val="18"/>
              </w:rPr>
              <w:t>- Il piano cartesiano e il concetto di fu</w:t>
            </w:r>
            <w:r w:rsidRPr="00AF6CA0">
              <w:rPr>
                <w:rFonts w:ascii="Verdana" w:hAnsi="Verdana" w:cs="Verdana"/>
                <w:sz w:val="18"/>
              </w:rPr>
              <w:t>n</w:t>
            </w:r>
            <w:r w:rsidRPr="00AF6CA0">
              <w:rPr>
                <w:rFonts w:ascii="Verdana" w:hAnsi="Verdana" w:cs="Verdana"/>
                <w:sz w:val="18"/>
              </w:rPr>
              <w:t>zione.</w:t>
            </w:r>
          </w:p>
          <w:p w:rsidR="0041508B" w:rsidRPr="00AF6CA0" w:rsidRDefault="0041508B" w:rsidP="00AF6CA0">
            <w:pPr>
              <w:autoSpaceDE w:val="0"/>
              <w:autoSpaceDN w:val="0"/>
              <w:adjustRightInd w:val="0"/>
              <w:rPr>
                <w:rFonts w:ascii="Verdana" w:hAnsi="Verdana" w:cs="Verdana"/>
                <w:sz w:val="18"/>
              </w:rPr>
            </w:pPr>
            <w:r w:rsidRPr="00AF6CA0">
              <w:rPr>
                <w:rFonts w:ascii="Verdana" w:hAnsi="Verdana" w:cs="Verdana"/>
                <w:sz w:val="18"/>
              </w:rPr>
              <w:t>- Funzioni di proporzional</w:t>
            </w:r>
            <w:r w:rsidRPr="00AF6CA0">
              <w:rPr>
                <w:rFonts w:ascii="Verdana" w:hAnsi="Verdana" w:cs="Verdana"/>
                <w:sz w:val="18"/>
              </w:rPr>
              <w:t>i</w:t>
            </w:r>
            <w:r w:rsidRPr="00AF6CA0">
              <w:rPr>
                <w:rFonts w:ascii="Verdana" w:hAnsi="Verdana" w:cs="Verdana"/>
                <w:sz w:val="18"/>
              </w:rPr>
              <w:t>tà diretta, inversa e relativi grafici, funzione l</w:t>
            </w:r>
            <w:r w:rsidRPr="00AF6CA0">
              <w:rPr>
                <w:rFonts w:ascii="Verdana" w:hAnsi="Verdana" w:cs="Verdana"/>
                <w:sz w:val="18"/>
              </w:rPr>
              <w:t>i</w:t>
            </w:r>
            <w:r w:rsidRPr="00AF6CA0">
              <w:rPr>
                <w:rFonts w:ascii="Verdana" w:hAnsi="Verdana" w:cs="Verdana"/>
                <w:sz w:val="18"/>
              </w:rPr>
              <w:t>neare.</w:t>
            </w:r>
          </w:p>
          <w:p w:rsidR="0041508B" w:rsidRPr="00AF6CA0" w:rsidRDefault="0041508B" w:rsidP="00AF6CA0">
            <w:pPr>
              <w:autoSpaceDE w:val="0"/>
              <w:autoSpaceDN w:val="0"/>
              <w:adjustRightInd w:val="0"/>
              <w:rPr>
                <w:rFonts w:ascii="Verdana" w:hAnsi="Verdana" w:cs="Verdana"/>
                <w:sz w:val="18"/>
              </w:rPr>
            </w:pPr>
            <w:r w:rsidRPr="00AF6CA0">
              <w:rPr>
                <w:rFonts w:ascii="Verdana" w:hAnsi="Verdana" w:cs="Verdana"/>
                <w:sz w:val="18"/>
              </w:rPr>
              <w:t>- Incertezza di una misura e concetto di e</w:t>
            </w:r>
            <w:r w:rsidRPr="00AF6CA0">
              <w:rPr>
                <w:rFonts w:ascii="Verdana" w:hAnsi="Verdana" w:cs="Verdana"/>
                <w:sz w:val="18"/>
              </w:rPr>
              <w:t>r</w:t>
            </w:r>
            <w:r w:rsidRPr="00AF6CA0">
              <w:rPr>
                <w:rFonts w:ascii="Verdana" w:hAnsi="Verdana" w:cs="Verdana"/>
                <w:sz w:val="18"/>
              </w:rPr>
              <w:t>rore.</w:t>
            </w:r>
          </w:p>
          <w:p w:rsidR="0041508B" w:rsidRPr="00AF6CA0" w:rsidRDefault="0041508B" w:rsidP="00AF6CA0">
            <w:pPr>
              <w:autoSpaceDE w:val="0"/>
              <w:autoSpaceDN w:val="0"/>
              <w:adjustRightInd w:val="0"/>
              <w:rPr>
                <w:rFonts w:ascii="Verdana" w:hAnsi="Verdana" w:cs="Verdana"/>
                <w:sz w:val="18"/>
              </w:rPr>
            </w:pPr>
            <w:r w:rsidRPr="00AF6CA0">
              <w:rPr>
                <w:rFonts w:ascii="Verdana" w:hAnsi="Verdana" w:cs="Verdana"/>
                <w:sz w:val="18"/>
              </w:rPr>
              <w:t>- La notazione scientifica per i n</w:t>
            </w:r>
            <w:r w:rsidRPr="00AF6CA0">
              <w:rPr>
                <w:rFonts w:ascii="Verdana" w:hAnsi="Verdana" w:cs="Verdana"/>
                <w:sz w:val="18"/>
              </w:rPr>
              <w:t>u</w:t>
            </w:r>
            <w:r w:rsidRPr="00AF6CA0">
              <w:rPr>
                <w:rFonts w:ascii="Verdana" w:hAnsi="Verdana" w:cs="Verdana"/>
                <w:sz w:val="18"/>
              </w:rPr>
              <w:t>meri reali.</w:t>
            </w:r>
          </w:p>
          <w:p w:rsidR="0041508B" w:rsidRDefault="0041508B" w:rsidP="00AF6CA0">
            <w:pPr>
              <w:autoSpaceDE w:val="0"/>
              <w:autoSpaceDN w:val="0"/>
              <w:adjustRightInd w:val="0"/>
              <w:rPr>
                <w:rFonts w:ascii="Verdana" w:hAnsi="Verdana" w:cs="Verdana"/>
                <w:sz w:val="18"/>
              </w:rPr>
            </w:pPr>
            <w:r w:rsidRPr="00AF6CA0">
              <w:rPr>
                <w:rFonts w:ascii="Verdana" w:hAnsi="Verdana" w:cs="Verdana"/>
                <w:sz w:val="18"/>
              </w:rPr>
              <w:t>- Il concetto e i metodi di approssim</w:t>
            </w:r>
            <w:r w:rsidRPr="00AF6CA0">
              <w:rPr>
                <w:rFonts w:ascii="Verdana" w:hAnsi="Verdana" w:cs="Verdana"/>
                <w:sz w:val="18"/>
              </w:rPr>
              <w:t>a</w:t>
            </w:r>
            <w:r w:rsidRPr="00AF6CA0">
              <w:rPr>
                <w:rFonts w:ascii="Verdana" w:hAnsi="Verdana" w:cs="Verdana"/>
                <w:sz w:val="18"/>
              </w:rPr>
              <w:t>zione.</w:t>
            </w:r>
          </w:p>
          <w:p w:rsidR="0041508B" w:rsidRDefault="0041508B" w:rsidP="00AF6CA0">
            <w:pPr>
              <w:autoSpaceDE w:val="0"/>
              <w:autoSpaceDN w:val="0"/>
              <w:adjustRightInd w:val="0"/>
              <w:rPr>
                <w:rFonts w:ascii="Verdana" w:hAnsi="Verdana" w:cs="Verdana"/>
                <w:sz w:val="18"/>
              </w:rPr>
            </w:pPr>
            <w:r>
              <w:rPr>
                <w:rFonts w:ascii="Verdana" w:hAnsi="Verdana" w:cs="Verdana"/>
                <w:sz w:val="18"/>
              </w:rPr>
              <w:t>- I numeri “macchina”.</w:t>
            </w:r>
          </w:p>
          <w:p w:rsidR="0041508B" w:rsidRDefault="0041508B" w:rsidP="00AF6CA0">
            <w:pPr>
              <w:autoSpaceDE w:val="0"/>
              <w:autoSpaceDN w:val="0"/>
              <w:adjustRightInd w:val="0"/>
              <w:rPr>
                <w:rFonts w:ascii="Verdana" w:hAnsi="Verdana" w:cs="Verdana"/>
                <w:sz w:val="18"/>
              </w:rPr>
            </w:pPr>
            <w:r>
              <w:rPr>
                <w:rFonts w:ascii="Verdana" w:hAnsi="Verdana" w:cs="Verdana"/>
                <w:sz w:val="18"/>
              </w:rPr>
              <w:t>- Il concetto di approssimazione.</w:t>
            </w:r>
          </w:p>
          <w:p w:rsidR="0041508B" w:rsidRDefault="0041508B" w:rsidP="00AF6CA0">
            <w:pPr>
              <w:autoSpaceDE w:val="0"/>
              <w:autoSpaceDN w:val="0"/>
              <w:adjustRightInd w:val="0"/>
              <w:rPr>
                <w:rFonts w:ascii="Verdana" w:hAnsi="Verdana" w:cs="Verdana"/>
                <w:sz w:val="18"/>
              </w:rPr>
            </w:pPr>
            <w:r>
              <w:rPr>
                <w:rFonts w:ascii="Verdana" w:hAnsi="Verdana" w:cs="Verdana"/>
                <w:sz w:val="18"/>
              </w:rPr>
              <w:t xml:space="preserve">- Semplici applicazioni che consentono di creare, elaborare un foglio elettronico con le </w:t>
            </w:r>
            <w:r>
              <w:rPr>
                <w:rFonts w:ascii="Verdana" w:hAnsi="Verdana" w:cs="Verdana"/>
                <w:sz w:val="18"/>
              </w:rPr>
              <w:lastRenderedPageBreak/>
              <w:t>forme grafiche corrispondenti.</w:t>
            </w:r>
          </w:p>
          <w:p w:rsidR="0041508B" w:rsidRDefault="0041508B" w:rsidP="00AF6CA0">
            <w:pPr>
              <w:autoSpaceDE w:val="0"/>
              <w:autoSpaceDN w:val="0"/>
              <w:adjustRightInd w:val="0"/>
              <w:rPr>
                <w:rFonts w:ascii="Verdana" w:hAnsi="Verdana" w:cs="Verdana"/>
                <w:sz w:val="18"/>
              </w:rPr>
            </w:pPr>
            <w:r>
              <w:rPr>
                <w:rFonts w:ascii="Verdana" w:hAnsi="Verdana" w:cs="Verdana"/>
                <w:color w:val="000000"/>
                <w:sz w:val="18"/>
              </w:rPr>
              <w:t>- ………………………………………………… ……………………………………………………</w:t>
            </w:r>
          </w:p>
          <w:p w:rsidR="0041508B" w:rsidRDefault="0041508B" w:rsidP="00AF6CA0">
            <w:pPr>
              <w:autoSpaceDE w:val="0"/>
              <w:autoSpaceDN w:val="0"/>
              <w:adjustRightInd w:val="0"/>
              <w:rPr>
                <w:b/>
                <w:bCs/>
                <w:sz w:val="20"/>
              </w:rPr>
            </w:pPr>
          </w:p>
        </w:tc>
        <w:tc>
          <w:tcPr>
            <w:tcW w:w="727" w:type="dxa"/>
            <w:vMerge w:val="restart"/>
          </w:tcPr>
          <w:p w:rsidR="0041508B" w:rsidRPr="00DD4A9D" w:rsidRDefault="0041508B" w:rsidP="00641761">
            <w:pPr>
              <w:snapToGrid w:val="0"/>
              <w:ind w:right="66"/>
              <w:rPr>
                <w:rFonts w:ascii="Calibri" w:hAnsi="Calibri"/>
                <w:b/>
                <w:bCs/>
                <w:sz w:val="22"/>
              </w:rPr>
            </w:pPr>
          </w:p>
        </w:tc>
        <w:tc>
          <w:tcPr>
            <w:tcW w:w="3260" w:type="dxa"/>
            <w:vMerge w:val="restart"/>
          </w:tcPr>
          <w:p w:rsidR="0041508B" w:rsidRPr="00DD4A9D" w:rsidRDefault="0041508B" w:rsidP="00641761">
            <w:pPr>
              <w:snapToGrid w:val="0"/>
              <w:ind w:right="66"/>
              <w:rPr>
                <w:rFonts w:ascii="Calibri" w:hAnsi="Calibri"/>
                <w:sz w:val="20"/>
              </w:rPr>
            </w:pPr>
            <w:r w:rsidRPr="00DD4A9D">
              <w:rPr>
                <w:rFonts w:ascii="Calibri" w:hAnsi="Calibri"/>
                <w:b/>
                <w:bCs/>
                <w:sz w:val="22"/>
              </w:rPr>
              <w:t>Competenza non raggiunta</w:t>
            </w:r>
          </w:p>
          <w:p w:rsidR="0041508B" w:rsidRDefault="0041508B" w:rsidP="00641761">
            <w:pPr>
              <w:snapToGrid w:val="0"/>
              <w:ind w:right="66"/>
              <w:rPr>
                <w:sz w:val="20"/>
              </w:rPr>
            </w:pPr>
          </w:p>
          <w:p w:rsidR="0041508B" w:rsidRPr="009D4E6E" w:rsidRDefault="0041508B" w:rsidP="00641761">
            <w:pPr>
              <w:pStyle w:val="Paragrafoelenco"/>
              <w:ind w:left="0"/>
            </w:pPr>
            <w:r w:rsidRPr="009D4E6E">
              <w:rPr>
                <w:b/>
              </w:rPr>
              <w:t>BASE</w:t>
            </w:r>
            <w:r w:rsidRPr="009D4E6E">
              <w:t>: lo studente svolge compiti semplici in situazioni note, mostrando di possedere conoscenze e abilità essenziali e di saper applicare regole e procedure fondamentali</w:t>
            </w:r>
            <w:r>
              <w:t xml:space="preserve"> (6/10)</w:t>
            </w:r>
            <w:r w:rsidRPr="009D4E6E">
              <w:t>;</w:t>
            </w:r>
          </w:p>
          <w:p w:rsidR="0041508B" w:rsidRPr="009D4E6E" w:rsidRDefault="0041508B" w:rsidP="00641761">
            <w:pPr>
              <w:pStyle w:val="Paragrafoelenco"/>
              <w:ind w:left="0"/>
            </w:pPr>
            <w:r w:rsidRPr="009D4E6E">
              <w:rPr>
                <w:b/>
              </w:rPr>
              <w:t>INTERMEDIO</w:t>
            </w:r>
            <w:r w:rsidRPr="009D4E6E">
              <w:t xml:space="preserve">: lo studente svolge compiti e risolve problemi complessi in situazioni note, compie scelte consapevoli, mostrando di saper utilizzare le </w:t>
            </w:r>
            <w:r w:rsidRPr="009D4E6E">
              <w:lastRenderedPageBreak/>
              <w:t>conoscenze e le abilità acquisite</w:t>
            </w:r>
            <w:r>
              <w:t xml:space="preserve"> (7-8/10)</w:t>
            </w:r>
            <w:r w:rsidRPr="009D4E6E">
              <w:t>;</w:t>
            </w:r>
          </w:p>
          <w:p w:rsidR="0041508B" w:rsidRDefault="0041508B" w:rsidP="00641761">
            <w:r w:rsidRPr="00DD4A9D">
              <w:rPr>
                <w:rFonts w:ascii="Calibri" w:hAnsi="Calibri"/>
                <w:b/>
                <w:sz w:val="22"/>
              </w:rPr>
              <w:t>AVANZATO</w:t>
            </w:r>
            <w:r w:rsidRPr="00DD4A9D">
              <w:rPr>
                <w:rFonts w:ascii="Calibri" w:hAnsi="Calibri"/>
                <w:sz w:val="22"/>
              </w:rPr>
              <w:t>: lo studente svolge compiti e problemi complessi in situazioni anche non note, mostrando padronanza nell’uso delle conoscenze e delle abilità; sa proporre e sostenere le proprie opinioni e assumere autonomamente decisioni consapevoli (9-10/10).</w:t>
            </w:r>
          </w:p>
        </w:tc>
      </w:tr>
      <w:tr w:rsidR="0041508B" w:rsidTr="00554924">
        <w:tblPrEx>
          <w:tblCellMar>
            <w:top w:w="0" w:type="dxa"/>
            <w:bottom w:w="0" w:type="dxa"/>
          </w:tblCellMar>
        </w:tblPrEx>
        <w:trPr>
          <w:cantSplit/>
          <w:trHeight w:val="315"/>
        </w:trPr>
        <w:tc>
          <w:tcPr>
            <w:tcW w:w="850" w:type="dxa"/>
            <w:vMerge/>
          </w:tcPr>
          <w:p w:rsidR="0041508B" w:rsidRDefault="0041508B"/>
        </w:tc>
        <w:tc>
          <w:tcPr>
            <w:tcW w:w="1701" w:type="dxa"/>
            <w:vMerge/>
          </w:tcPr>
          <w:p w:rsidR="0041508B" w:rsidRDefault="0041508B">
            <w:pPr>
              <w:jc w:val="center"/>
              <w:rPr>
                <w:b/>
                <w:bCs/>
                <w:color w:val="FF0000"/>
                <w:sz w:val="18"/>
              </w:rPr>
            </w:pPr>
          </w:p>
        </w:tc>
        <w:tc>
          <w:tcPr>
            <w:tcW w:w="709" w:type="dxa"/>
            <w:vMerge/>
          </w:tcPr>
          <w:p w:rsidR="0041508B" w:rsidRDefault="0041508B">
            <w:pPr>
              <w:autoSpaceDE w:val="0"/>
              <w:autoSpaceDN w:val="0"/>
              <w:adjustRightInd w:val="0"/>
              <w:rPr>
                <w:rFonts w:ascii="Verdana" w:hAnsi="Verdana" w:cs="Verdana"/>
                <w:sz w:val="18"/>
              </w:rPr>
            </w:pPr>
          </w:p>
        </w:tc>
        <w:tc>
          <w:tcPr>
            <w:tcW w:w="3686" w:type="dxa"/>
          </w:tcPr>
          <w:p w:rsidR="0041508B" w:rsidRDefault="0041508B">
            <w:pPr>
              <w:autoSpaceDE w:val="0"/>
              <w:autoSpaceDN w:val="0"/>
              <w:adjustRightInd w:val="0"/>
              <w:rPr>
                <w:rFonts w:ascii="Verdana" w:hAnsi="Verdana" w:cs="Verdana"/>
                <w:sz w:val="18"/>
              </w:rPr>
            </w:pPr>
            <w:r>
              <w:rPr>
                <w:rFonts w:ascii="Verdana" w:hAnsi="Verdana" w:cs="Verdana"/>
                <w:sz w:val="18"/>
              </w:rPr>
              <w:t>Rappresentare classi di dati mediante istogrammi e diagrammi a torta.</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85"/>
        </w:trPr>
        <w:tc>
          <w:tcPr>
            <w:tcW w:w="850" w:type="dxa"/>
            <w:vMerge/>
          </w:tcPr>
          <w:p w:rsidR="0041508B" w:rsidRDefault="0041508B"/>
        </w:tc>
        <w:tc>
          <w:tcPr>
            <w:tcW w:w="1701" w:type="dxa"/>
            <w:vMerge/>
          </w:tcPr>
          <w:p w:rsidR="0041508B" w:rsidRDefault="0041508B">
            <w:pPr>
              <w:jc w:val="center"/>
              <w:rPr>
                <w:b/>
                <w:bCs/>
                <w:color w:val="FF0000"/>
                <w:sz w:val="18"/>
              </w:rPr>
            </w:pPr>
          </w:p>
        </w:tc>
        <w:tc>
          <w:tcPr>
            <w:tcW w:w="709" w:type="dxa"/>
            <w:vMerge/>
          </w:tcPr>
          <w:p w:rsidR="0041508B" w:rsidRDefault="0041508B">
            <w:pPr>
              <w:autoSpaceDE w:val="0"/>
              <w:autoSpaceDN w:val="0"/>
              <w:adjustRightInd w:val="0"/>
              <w:rPr>
                <w:rFonts w:ascii="Verdana" w:hAnsi="Verdana" w:cs="Verdana"/>
                <w:sz w:val="18"/>
              </w:rPr>
            </w:pPr>
          </w:p>
        </w:tc>
        <w:tc>
          <w:tcPr>
            <w:tcW w:w="3686" w:type="dxa"/>
          </w:tcPr>
          <w:p w:rsidR="0041508B" w:rsidRDefault="0041508B">
            <w:pPr>
              <w:autoSpaceDE w:val="0"/>
              <w:autoSpaceDN w:val="0"/>
              <w:adjustRightInd w:val="0"/>
              <w:rPr>
                <w:rFonts w:ascii="Verdana" w:hAnsi="Verdana" w:cs="Verdana"/>
                <w:sz w:val="18"/>
              </w:rPr>
            </w:pPr>
            <w:r>
              <w:rPr>
                <w:rFonts w:ascii="Verdana" w:hAnsi="Verdana" w:cs="Verdana"/>
                <w:sz w:val="18"/>
              </w:rPr>
              <w:t>Leggere e interpretare tabelle e grafici in termini di corrispondenze fra elementi di due insiemi.</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825"/>
        </w:trPr>
        <w:tc>
          <w:tcPr>
            <w:tcW w:w="850" w:type="dxa"/>
            <w:vMerge/>
          </w:tcPr>
          <w:p w:rsidR="0041508B" w:rsidRDefault="0041508B"/>
        </w:tc>
        <w:tc>
          <w:tcPr>
            <w:tcW w:w="1701" w:type="dxa"/>
            <w:vMerge/>
          </w:tcPr>
          <w:p w:rsidR="0041508B" w:rsidRDefault="0041508B">
            <w:pPr>
              <w:jc w:val="center"/>
              <w:rPr>
                <w:b/>
                <w:bCs/>
                <w:color w:val="FF0000"/>
                <w:sz w:val="18"/>
              </w:rPr>
            </w:pPr>
          </w:p>
        </w:tc>
        <w:tc>
          <w:tcPr>
            <w:tcW w:w="709" w:type="dxa"/>
            <w:vMerge/>
          </w:tcPr>
          <w:p w:rsidR="0041508B" w:rsidRDefault="0041508B">
            <w:pPr>
              <w:autoSpaceDE w:val="0"/>
              <w:autoSpaceDN w:val="0"/>
              <w:adjustRightInd w:val="0"/>
              <w:rPr>
                <w:rFonts w:ascii="Verdana" w:hAnsi="Verdana" w:cs="Verdana"/>
                <w:sz w:val="18"/>
              </w:rPr>
            </w:pPr>
          </w:p>
        </w:tc>
        <w:tc>
          <w:tcPr>
            <w:tcW w:w="3686" w:type="dxa"/>
          </w:tcPr>
          <w:p w:rsidR="0041508B" w:rsidRDefault="0041508B">
            <w:pPr>
              <w:autoSpaceDE w:val="0"/>
              <w:autoSpaceDN w:val="0"/>
              <w:adjustRightInd w:val="0"/>
              <w:rPr>
                <w:rFonts w:ascii="Verdana" w:hAnsi="Verdana" w:cs="Verdana"/>
                <w:sz w:val="18"/>
              </w:rPr>
            </w:pPr>
            <w:r>
              <w:rPr>
                <w:rFonts w:ascii="Verdana" w:hAnsi="Verdana" w:cs="Verdana"/>
                <w:sz w:val="18"/>
              </w:rPr>
              <w:t>Riconoscere una relazione tra variabili, in termini di</w:t>
            </w:r>
          </w:p>
          <w:p w:rsidR="0041508B" w:rsidRDefault="0041508B">
            <w:pPr>
              <w:autoSpaceDE w:val="0"/>
              <w:autoSpaceDN w:val="0"/>
              <w:adjustRightInd w:val="0"/>
              <w:rPr>
                <w:rFonts w:ascii="Verdana" w:hAnsi="Verdana" w:cs="Verdana"/>
                <w:sz w:val="18"/>
              </w:rPr>
            </w:pPr>
            <w:r>
              <w:rPr>
                <w:rFonts w:ascii="Verdana" w:hAnsi="Verdana" w:cs="Verdana"/>
                <w:sz w:val="18"/>
              </w:rPr>
              <w:t>proporzionalità diretta o inversa e formalizzarla</w:t>
            </w:r>
          </w:p>
          <w:p w:rsidR="0041508B" w:rsidRDefault="0041508B">
            <w:pPr>
              <w:autoSpaceDE w:val="0"/>
              <w:autoSpaceDN w:val="0"/>
              <w:adjustRightInd w:val="0"/>
              <w:rPr>
                <w:rFonts w:ascii="Verdana" w:hAnsi="Verdana" w:cs="Verdana"/>
                <w:sz w:val="18"/>
              </w:rPr>
            </w:pPr>
            <w:r>
              <w:rPr>
                <w:rFonts w:ascii="Verdana" w:hAnsi="Verdana" w:cs="Verdana"/>
                <w:sz w:val="18"/>
              </w:rPr>
              <w:t>attraverso una funzione matematica.</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55"/>
        </w:trPr>
        <w:tc>
          <w:tcPr>
            <w:tcW w:w="850" w:type="dxa"/>
            <w:vMerge/>
          </w:tcPr>
          <w:p w:rsidR="0041508B" w:rsidRDefault="0041508B"/>
        </w:tc>
        <w:tc>
          <w:tcPr>
            <w:tcW w:w="1701" w:type="dxa"/>
            <w:vMerge/>
          </w:tcPr>
          <w:p w:rsidR="0041508B" w:rsidRDefault="0041508B">
            <w:pP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Rappresentare sul piano cartesiano il grafico di una funzione</w:t>
            </w:r>
          </w:p>
          <w:p w:rsidR="0041508B" w:rsidRDefault="0041508B">
            <w:pPr>
              <w:rPr>
                <w:rFonts w:ascii="Verdana" w:hAnsi="Verdana" w:cs="Verdana"/>
                <w:sz w:val="18"/>
              </w:rPr>
            </w:pPr>
            <w:r>
              <w:rPr>
                <w:rFonts w:ascii="Verdana" w:hAnsi="Verdana" w:cs="Verdana"/>
                <w:sz w:val="18"/>
              </w:rPr>
              <w:t>Valutare l’ordine di grandezza di un risultato</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345"/>
        </w:trPr>
        <w:tc>
          <w:tcPr>
            <w:tcW w:w="850" w:type="dxa"/>
            <w:vMerge/>
          </w:tcPr>
          <w:p w:rsidR="0041508B" w:rsidRDefault="0041508B"/>
        </w:tc>
        <w:tc>
          <w:tcPr>
            <w:tcW w:w="1701" w:type="dxa"/>
            <w:vMerge/>
          </w:tcPr>
          <w:p w:rsidR="0041508B" w:rsidRDefault="0041508B">
            <w:pPr>
              <w:jc w:val="center"/>
              <w:rPr>
                <w:b/>
                <w:bCs/>
                <w:color w:val="FF0000"/>
                <w:sz w:val="18"/>
              </w:rPr>
            </w:pPr>
          </w:p>
        </w:tc>
        <w:tc>
          <w:tcPr>
            <w:tcW w:w="709" w:type="dxa"/>
            <w:vMerge/>
          </w:tcPr>
          <w:p w:rsidR="0041508B" w:rsidRDefault="0041508B">
            <w:pPr>
              <w:autoSpaceDE w:val="0"/>
              <w:autoSpaceDN w:val="0"/>
              <w:adjustRightInd w:val="0"/>
              <w:rPr>
                <w:rFonts w:ascii="Verdana" w:hAnsi="Verdana" w:cs="Verdana"/>
                <w:sz w:val="18"/>
              </w:rPr>
            </w:pPr>
          </w:p>
        </w:tc>
        <w:tc>
          <w:tcPr>
            <w:tcW w:w="3686" w:type="dxa"/>
          </w:tcPr>
          <w:p w:rsidR="0041508B" w:rsidRDefault="0041508B">
            <w:pPr>
              <w:autoSpaceDE w:val="0"/>
              <w:autoSpaceDN w:val="0"/>
              <w:adjustRightInd w:val="0"/>
              <w:rPr>
                <w:rFonts w:ascii="Verdana" w:hAnsi="Verdana" w:cs="Verdana"/>
                <w:sz w:val="18"/>
              </w:rPr>
            </w:pPr>
            <w:r>
              <w:rPr>
                <w:rFonts w:ascii="Verdana" w:hAnsi="Verdana" w:cs="Verdana"/>
                <w:sz w:val="18"/>
              </w:rPr>
              <w:t xml:space="preserve">Elaborare e gestire semplici calcoli attraverso un foglio elettronico </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450"/>
        </w:trPr>
        <w:tc>
          <w:tcPr>
            <w:tcW w:w="850" w:type="dxa"/>
            <w:vMerge/>
          </w:tcPr>
          <w:p w:rsidR="0041508B" w:rsidRDefault="0041508B"/>
        </w:tc>
        <w:tc>
          <w:tcPr>
            <w:tcW w:w="1701" w:type="dxa"/>
            <w:vMerge/>
          </w:tcPr>
          <w:p w:rsidR="0041508B" w:rsidRDefault="0041508B">
            <w:pP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Elaborare e gestire un foglio elettronico per rappresentare in forma grafica i risultati dei calcoli eseguiti</w:t>
            </w:r>
          </w:p>
          <w:p w:rsidR="0041508B" w:rsidRDefault="0041508B">
            <w:pPr>
              <w:rPr>
                <w:rFonts w:ascii="Verdana" w:hAnsi="Verdana" w:cs="Verdana"/>
                <w:sz w:val="18"/>
              </w:rPr>
            </w:pP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383"/>
        </w:trPr>
        <w:tc>
          <w:tcPr>
            <w:tcW w:w="850" w:type="dxa"/>
            <w:vMerge/>
          </w:tcPr>
          <w:p w:rsidR="0041508B" w:rsidRDefault="0041508B"/>
        </w:tc>
        <w:tc>
          <w:tcPr>
            <w:tcW w:w="1701" w:type="dxa"/>
            <w:vMerge/>
          </w:tcPr>
          <w:p w:rsidR="0041508B" w:rsidRDefault="0041508B">
            <w:pP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color w:val="000000"/>
                <w:sz w:val="18"/>
              </w:rPr>
              <w:t>……………………………………………………………………………………………………………………………..</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29"/>
        </w:trPr>
        <w:tc>
          <w:tcPr>
            <w:tcW w:w="850" w:type="dxa"/>
            <w:vMerge w:val="restart"/>
            <w:textDirection w:val="btLr"/>
          </w:tcPr>
          <w:p w:rsidR="0041508B" w:rsidRDefault="0041508B">
            <w:pPr>
              <w:ind w:left="113" w:right="113"/>
              <w:jc w:val="center"/>
              <w:rPr>
                <w:b/>
                <w:bCs/>
                <w:sz w:val="20"/>
              </w:rPr>
            </w:pPr>
            <w:r>
              <w:rPr>
                <w:b/>
                <w:bCs/>
                <w:sz w:val="20"/>
              </w:rPr>
              <w:t>ASSE SCIENTIFICO TECNOLOGICO</w:t>
            </w:r>
          </w:p>
        </w:tc>
        <w:tc>
          <w:tcPr>
            <w:tcW w:w="1701" w:type="dxa"/>
            <w:vMerge w:val="restart"/>
          </w:tcPr>
          <w:p w:rsidR="0041508B" w:rsidRDefault="0041508B">
            <w:pPr>
              <w:jc w:val="center"/>
              <w:rPr>
                <w:sz w:val="18"/>
              </w:rPr>
            </w:pPr>
            <w:r>
              <w:rPr>
                <w:b/>
                <w:bCs/>
                <w:color w:val="FF0000"/>
                <w:sz w:val="18"/>
              </w:rPr>
              <w:t>M.</w:t>
            </w:r>
          </w:p>
          <w:p w:rsidR="0041508B" w:rsidRDefault="0041508B">
            <w:pPr>
              <w:rPr>
                <w:sz w:val="18"/>
              </w:rPr>
            </w:pPr>
            <w:r>
              <w:rPr>
                <w:rFonts w:ascii="Verdana" w:hAnsi="Verdana" w:cs="Verdana"/>
                <w:sz w:val="20"/>
              </w:rPr>
              <w:t>Osservare, descrivere ed analizzare fenomeni appartenenti alla realtà naturale e artificiale e riconoscere nelle sue varie forme i concetti di sistema e di complessità</w:t>
            </w:r>
          </w:p>
        </w:tc>
        <w:tc>
          <w:tcPr>
            <w:tcW w:w="709" w:type="dxa"/>
            <w:vMerge w:val="restart"/>
          </w:tcPr>
          <w:p w:rsidR="0041508B" w:rsidRDefault="0041508B">
            <w:pPr>
              <w:rPr>
                <w:rFonts w:ascii="Verdana" w:hAnsi="Verdana" w:cs="Verdana"/>
                <w:sz w:val="18"/>
              </w:rPr>
            </w:pPr>
          </w:p>
        </w:tc>
        <w:tc>
          <w:tcPr>
            <w:tcW w:w="3686" w:type="dxa"/>
          </w:tcPr>
          <w:p w:rsidR="0041508B" w:rsidRDefault="0041508B">
            <w:r>
              <w:rPr>
                <w:rFonts w:ascii="Verdana" w:hAnsi="Verdana" w:cs="Verdana"/>
                <w:sz w:val="18"/>
              </w:rPr>
              <w:t>Raccogliere dati attraverso l’osservazione diretta dei fenomeni naturali (fisici, chimici, biologici, geologici, ecc..) o degli oggetti artificiali o la consultazione di testi e manuali o media.</w:t>
            </w:r>
          </w:p>
        </w:tc>
        <w:tc>
          <w:tcPr>
            <w:tcW w:w="709" w:type="dxa"/>
          </w:tcPr>
          <w:p w:rsidR="0041508B" w:rsidRDefault="0041508B"/>
        </w:tc>
        <w:tc>
          <w:tcPr>
            <w:tcW w:w="3118" w:type="dxa"/>
            <w:vMerge w:val="restart"/>
          </w:tcPr>
          <w:p w:rsidR="0041508B" w:rsidRPr="00AF6CA0" w:rsidRDefault="0041508B" w:rsidP="00AF6CA0">
            <w:pPr>
              <w:rPr>
                <w:rFonts w:ascii="Verdana" w:hAnsi="Verdana" w:cs="Verdana"/>
                <w:sz w:val="18"/>
              </w:rPr>
            </w:pPr>
            <w:r w:rsidRPr="00AF6CA0">
              <w:rPr>
                <w:rFonts w:ascii="Verdana" w:hAnsi="Verdana" w:cs="Verdana"/>
                <w:sz w:val="18"/>
              </w:rPr>
              <w:t>- Concetto di misura e sua approssim</w:t>
            </w:r>
            <w:r w:rsidRPr="00AF6CA0">
              <w:rPr>
                <w:rFonts w:ascii="Verdana" w:hAnsi="Verdana" w:cs="Verdana"/>
                <w:sz w:val="18"/>
              </w:rPr>
              <w:t>a</w:t>
            </w:r>
            <w:r w:rsidRPr="00AF6CA0">
              <w:rPr>
                <w:rFonts w:ascii="Verdana" w:hAnsi="Verdana" w:cs="Verdana"/>
                <w:sz w:val="18"/>
              </w:rPr>
              <w:t>zione.</w:t>
            </w:r>
          </w:p>
          <w:p w:rsidR="0041508B" w:rsidRPr="00AF6CA0" w:rsidRDefault="0041508B" w:rsidP="00AF6CA0">
            <w:pPr>
              <w:rPr>
                <w:rFonts w:ascii="Verdana" w:hAnsi="Verdana" w:cs="Verdana"/>
                <w:sz w:val="18"/>
              </w:rPr>
            </w:pPr>
            <w:r w:rsidRPr="00AF6CA0">
              <w:rPr>
                <w:rFonts w:ascii="Verdana" w:hAnsi="Verdana" w:cs="Verdana"/>
                <w:sz w:val="18"/>
              </w:rPr>
              <w:t>- Errore sulla m</w:t>
            </w:r>
            <w:r w:rsidRPr="00AF6CA0">
              <w:rPr>
                <w:rFonts w:ascii="Verdana" w:hAnsi="Verdana" w:cs="Verdana"/>
                <w:sz w:val="18"/>
              </w:rPr>
              <w:t>i</w:t>
            </w:r>
            <w:r w:rsidRPr="00AF6CA0">
              <w:rPr>
                <w:rFonts w:ascii="Verdana" w:hAnsi="Verdana" w:cs="Verdana"/>
                <w:sz w:val="18"/>
              </w:rPr>
              <w:t>sura.</w:t>
            </w:r>
          </w:p>
          <w:p w:rsidR="0041508B" w:rsidRPr="00AF6CA0" w:rsidRDefault="0041508B" w:rsidP="00AF6CA0">
            <w:pPr>
              <w:rPr>
                <w:rFonts w:ascii="Verdana" w:hAnsi="Verdana" w:cs="Verdana"/>
                <w:sz w:val="18"/>
              </w:rPr>
            </w:pPr>
            <w:r w:rsidRPr="00AF6CA0">
              <w:rPr>
                <w:rFonts w:ascii="Verdana" w:hAnsi="Verdana" w:cs="Verdana"/>
                <w:sz w:val="18"/>
              </w:rPr>
              <w:t>- Principali strumenti e tecniche di misur</w:t>
            </w:r>
            <w:r w:rsidRPr="00AF6CA0">
              <w:rPr>
                <w:rFonts w:ascii="Verdana" w:hAnsi="Verdana" w:cs="Verdana"/>
                <w:sz w:val="18"/>
              </w:rPr>
              <w:t>a</w:t>
            </w:r>
            <w:r w:rsidRPr="00AF6CA0">
              <w:rPr>
                <w:rFonts w:ascii="Verdana" w:hAnsi="Verdana" w:cs="Verdana"/>
                <w:sz w:val="18"/>
              </w:rPr>
              <w:t>zione.</w:t>
            </w:r>
          </w:p>
          <w:p w:rsidR="0041508B" w:rsidRPr="00AF6CA0" w:rsidRDefault="0041508B" w:rsidP="00AF6CA0">
            <w:pPr>
              <w:rPr>
                <w:rFonts w:ascii="Verdana" w:hAnsi="Verdana" w:cs="Verdana"/>
                <w:sz w:val="18"/>
              </w:rPr>
            </w:pPr>
            <w:r w:rsidRPr="00AF6CA0">
              <w:rPr>
                <w:rFonts w:ascii="Verdana" w:hAnsi="Verdana" w:cs="Verdana"/>
                <w:sz w:val="18"/>
              </w:rPr>
              <w:t>- Sequenza delle operazioni da effettu</w:t>
            </w:r>
            <w:r w:rsidRPr="00AF6CA0">
              <w:rPr>
                <w:rFonts w:ascii="Verdana" w:hAnsi="Verdana" w:cs="Verdana"/>
                <w:sz w:val="18"/>
              </w:rPr>
              <w:t>a</w:t>
            </w:r>
            <w:r w:rsidRPr="00AF6CA0">
              <w:rPr>
                <w:rFonts w:ascii="Verdana" w:hAnsi="Verdana" w:cs="Verdana"/>
                <w:sz w:val="18"/>
              </w:rPr>
              <w:t>re.</w:t>
            </w:r>
          </w:p>
          <w:p w:rsidR="0041508B" w:rsidRPr="00AF6CA0" w:rsidRDefault="0041508B" w:rsidP="00AF6CA0">
            <w:pPr>
              <w:rPr>
                <w:rFonts w:ascii="Verdana" w:hAnsi="Verdana" w:cs="Verdana"/>
                <w:sz w:val="18"/>
              </w:rPr>
            </w:pPr>
            <w:r w:rsidRPr="00AF6CA0">
              <w:rPr>
                <w:rFonts w:ascii="Verdana" w:hAnsi="Verdana" w:cs="Verdana"/>
                <w:sz w:val="18"/>
              </w:rPr>
              <w:t>- Fondamentali meccanismi di catalog</w:t>
            </w:r>
            <w:r w:rsidRPr="00AF6CA0">
              <w:rPr>
                <w:rFonts w:ascii="Verdana" w:hAnsi="Verdana" w:cs="Verdana"/>
                <w:sz w:val="18"/>
              </w:rPr>
              <w:t>a</w:t>
            </w:r>
            <w:r w:rsidRPr="00AF6CA0">
              <w:rPr>
                <w:rFonts w:ascii="Verdana" w:hAnsi="Verdana" w:cs="Verdana"/>
                <w:sz w:val="18"/>
              </w:rPr>
              <w:t>zione.</w:t>
            </w:r>
          </w:p>
          <w:p w:rsidR="0041508B" w:rsidRDefault="0041508B" w:rsidP="00AF6CA0">
            <w:pPr>
              <w:rPr>
                <w:rFonts w:ascii="Verdana" w:hAnsi="Verdana" w:cs="Verdana"/>
                <w:sz w:val="18"/>
              </w:rPr>
            </w:pPr>
            <w:r w:rsidRPr="00AF6CA0">
              <w:rPr>
                <w:rFonts w:ascii="Verdana" w:hAnsi="Verdana" w:cs="Verdana"/>
                <w:sz w:val="18"/>
              </w:rPr>
              <w:t>- Utilizzo dei principali programmi softw</w:t>
            </w:r>
            <w:r w:rsidRPr="00AF6CA0">
              <w:rPr>
                <w:rFonts w:ascii="Verdana" w:hAnsi="Verdana" w:cs="Verdana"/>
                <w:sz w:val="18"/>
              </w:rPr>
              <w:t>a</w:t>
            </w:r>
            <w:r w:rsidRPr="00AF6CA0">
              <w:rPr>
                <w:rFonts w:ascii="Verdana" w:hAnsi="Verdana" w:cs="Verdana"/>
                <w:sz w:val="18"/>
              </w:rPr>
              <w:t>re.</w:t>
            </w:r>
          </w:p>
          <w:p w:rsidR="0041508B" w:rsidRPr="00DD4A9D" w:rsidRDefault="0041508B" w:rsidP="00DD4A9D">
            <w:pPr>
              <w:rPr>
                <w:rFonts w:ascii="Verdana" w:hAnsi="Verdana" w:cs="Verdana"/>
                <w:sz w:val="18"/>
              </w:rPr>
            </w:pPr>
            <w:r w:rsidRPr="00DD4A9D">
              <w:rPr>
                <w:rFonts w:ascii="Verdana" w:hAnsi="Verdana" w:cs="Verdana"/>
                <w:sz w:val="18"/>
              </w:rPr>
              <w:t>- Concetto di sistema e di co</w:t>
            </w:r>
            <w:r w:rsidRPr="00DD4A9D">
              <w:rPr>
                <w:rFonts w:ascii="Verdana" w:hAnsi="Verdana" w:cs="Verdana"/>
                <w:sz w:val="18"/>
              </w:rPr>
              <w:t>m</w:t>
            </w:r>
            <w:r w:rsidRPr="00DD4A9D">
              <w:rPr>
                <w:rFonts w:ascii="Verdana" w:hAnsi="Verdana" w:cs="Verdana"/>
                <w:sz w:val="18"/>
              </w:rPr>
              <w:t>plessità.</w:t>
            </w:r>
          </w:p>
          <w:p w:rsidR="0041508B" w:rsidRPr="00DD4A9D" w:rsidRDefault="0041508B" w:rsidP="00DD4A9D">
            <w:pPr>
              <w:rPr>
                <w:rFonts w:ascii="Verdana" w:hAnsi="Verdana" w:cs="Verdana"/>
                <w:sz w:val="18"/>
              </w:rPr>
            </w:pPr>
            <w:r w:rsidRPr="00DD4A9D">
              <w:rPr>
                <w:rFonts w:ascii="Verdana" w:hAnsi="Verdana" w:cs="Verdana"/>
                <w:sz w:val="18"/>
              </w:rPr>
              <w:t>- Schemi, tabelle e graf</w:t>
            </w:r>
            <w:r w:rsidRPr="00DD4A9D">
              <w:rPr>
                <w:rFonts w:ascii="Verdana" w:hAnsi="Verdana" w:cs="Verdana"/>
                <w:sz w:val="18"/>
              </w:rPr>
              <w:t>i</w:t>
            </w:r>
            <w:r w:rsidRPr="00DD4A9D">
              <w:rPr>
                <w:rFonts w:ascii="Verdana" w:hAnsi="Verdana" w:cs="Verdana"/>
                <w:sz w:val="18"/>
              </w:rPr>
              <w:t>ci.</w:t>
            </w:r>
          </w:p>
          <w:p w:rsidR="0041508B" w:rsidRPr="00DD4A9D" w:rsidRDefault="0041508B" w:rsidP="00DD4A9D">
            <w:pPr>
              <w:rPr>
                <w:rFonts w:ascii="Verdana" w:hAnsi="Verdana" w:cs="Verdana"/>
                <w:sz w:val="18"/>
              </w:rPr>
            </w:pPr>
            <w:r w:rsidRPr="00DD4A9D">
              <w:rPr>
                <w:rFonts w:ascii="Verdana" w:hAnsi="Verdana" w:cs="Verdana"/>
                <w:sz w:val="18"/>
              </w:rPr>
              <w:t>-Principali software d</w:t>
            </w:r>
            <w:r w:rsidRPr="00DD4A9D">
              <w:rPr>
                <w:rFonts w:ascii="Verdana" w:hAnsi="Verdana" w:cs="Verdana"/>
                <w:sz w:val="18"/>
              </w:rPr>
              <w:t>e</w:t>
            </w:r>
            <w:r w:rsidRPr="00DD4A9D">
              <w:rPr>
                <w:rFonts w:ascii="Verdana" w:hAnsi="Verdana" w:cs="Verdana"/>
                <w:sz w:val="18"/>
              </w:rPr>
              <w:t>dicati.</w:t>
            </w:r>
          </w:p>
          <w:p w:rsidR="0041508B" w:rsidRPr="00DD4A9D" w:rsidRDefault="0041508B" w:rsidP="00DD4A9D">
            <w:pPr>
              <w:rPr>
                <w:rFonts w:ascii="Verdana" w:hAnsi="Verdana" w:cs="Verdana"/>
                <w:sz w:val="18"/>
              </w:rPr>
            </w:pPr>
            <w:r w:rsidRPr="00DD4A9D">
              <w:rPr>
                <w:rFonts w:ascii="Verdana" w:hAnsi="Verdana" w:cs="Verdana"/>
                <w:sz w:val="18"/>
              </w:rPr>
              <w:t>- Semplici schemi per presentare correl</w:t>
            </w:r>
            <w:r w:rsidRPr="00DD4A9D">
              <w:rPr>
                <w:rFonts w:ascii="Verdana" w:hAnsi="Verdana" w:cs="Verdana"/>
                <w:sz w:val="18"/>
              </w:rPr>
              <w:t>a</w:t>
            </w:r>
            <w:r w:rsidRPr="00DD4A9D">
              <w:rPr>
                <w:rFonts w:ascii="Verdana" w:hAnsi="Verdana" w:cs="Verdana"/>
                <w:sz w:val="18"/>
              </w:rPr>
              <w:t>zioni tra le variabili di un fenomeno appart</w:t>
            </w:r>
            <w:r w:rsidRPr="00DD4A9D">
              <w:rPr>
                <w:rFonts w:ascii="Verdana" w:hAnsi="Verdana" w:cs="Verdana"/>
                <w:sz w:val="18"/>
              </w:rPr>
              <w:t>e</w:t>
            </w:r>
            <w:r w:rsidRPr="00DD4A9D">
              <w:rPr>
                <w:rFonts w:ascii="Verdana" w:hAnsi="Verdana" w:cs="Verdana"/>
                <w:sz w:val="18"/>
              </w:rPr>
              <w:t>nente all’ambito scientifico caratteristico del percorso fo</w:t>
            </w:r>
            <w:r w:rsidRPr="00DD4A9D">
              <w:rPr>
                <w:rFonts w:ascii="Verdana" w:hAnsi="Verdana" w:cs="Verdana"/>
                <w:sz w:val="18"/>
              </w:rPr>
              <w:t>r</w:t>
            </w:r>
            <w:r w:rsidRPr="00DD4A9D">
              <w:rPr>
                <w:rFonts w:ascii="Verdana" w:hAnsi="Verdana" w:cs="Verdana"/>
                <w:sz w:val="18"/>
              </w:rPr>
              <w:t>mativo.</w:t>
            </w:r>
          </w:p>
          <w:p w:rsidR="0041508B" w:rsidRPr="00DD4A9D" w:rsidRDefault="0041508B" w:rsidP="00DD4A9D">
            <w:pPr>
              <w:rPr>
                <w:rFonts w:ascii="Verdana" w:hAnsi="Verdana" w:cs="Verdana"/>
                <w:sz w:val="18"/>
              </w:rPr>
            </w:pPr>
            <w:r w:rsidRPr="00DD4A9D">
              <w:rPr>
                <w:rFonts w:ascii="Verdana" w:hAnsi="Verdana" w:cs="Verdana"/>
                <w:sz w:val="18"/>
              </w:rPr>
              <w:t>- Concetto di ecos</w:t>
            </w:r>
            <w:r w:rsidRPr="00DD4A9D">
              <w:rPr>
                <w:rFonts w:ascii="Verdana" w:hAnsi="Verdana" w:cs="Verdana"/>
                <w:sz w:val="18"/>
              </w:rPr>
              <w:t>i</w:t>
            </w:r>
            <w:r>
              <w:rPr>
                <w:rFonts w:ascii="Verdana" w:hAnsi="Verdana" w:cs="Verdana"/>
                <w:sz w:val="18"/>
              </w:rPr>
              <w:t xml:space="preserve">stema </w:t>
            </w:r>
          </w:p>
          <w:p w:rsidR="0041508B" w:rsidRPr="00DD4A9D" w:rsidRDefault="0041508B" w:rsidP="00DD4A9D">
            <w:pPr>
              <w:rPr>
                <w:rFonts w:ascii="Verdana" w:hAnsi="Verdana" w:cs="Verdana"/>
                <w:sz w:val="18"/>
              </w:rPr>
            </w:pPr>
            <w:r w:rsidRPr="00DD4A9D">
              <w:rPr>
                <w:rFonts w:ascii="Verdana" w:hAnsi="Verdana" w:cs="Verdana"/>
                <w:sz w:val="18"/>
              </w:rPr>
              <w:t>- Impatto ambientale e limiti di toll</w:t>
            </w:r>
            <w:r w:rsidRPr="00DD4A9D">
              <w:rPr>
                <w:rFonts w:ascii="Verdana" w:hAnsi="Verdana" w:cs="Verdana"/>
                <w:sz w:val="18"/>
              </w:rPr>
              <w:t>e</w:t>
            </w:r>
            <w:r w:rsidRPr="00DD4A9D">
              <w:rPr>
                <w:rFonts w:ascii="Verdana" w:hAnsi="Verdana" w:cs="Verdana"/>
                <w:sz w:val="18"/>
              </w:rPr>
              <w:t>ranza</w:t>
            </w:r>
            <w:r>
              <w:rPr>
                <w:rFonts w:ascii="Verdana" w:hAnsi="Verdana" w:cs="Verdana"/>
                <w:sz w:val="18"/>
              </w:rPr>
              <w:t xml:space="preserve"> </w:t>
            </w:r>
          </w:p>
          <w:p w:rsidR="0041508B" w:rsidRPr="00DD4A9D" w:rsidRDefault="0041508B" w:rsidP="00DD4A9D">
            <w:pPr>
              <w:rPr>
                <w:rFonts w:ascii="Verdana" w:hAnsi="Verdana" w:cs="Verdana"/>
                <w:sz w:val="18"/>
              </w:rPr>
            </w:pPr>
            <w:r w:rsidRPr="00DD4A9D">
              <w:rPr>
                <w:rFonts w:ascii="Verdana" w:hAnsi="Verdana" w:cs="Verdana"/>
                <w:sz w:val="18"/>
              </w:rPr>
              <w:t>- Concetto di sviluppo s</w:t>
            </w:r>
            <w:r w:rsidRPr="00DD4A9D">
              <w:rPr>
                <w:rFonts w:ascii="Verdana" w:hAnsi="Verdana" w:cs="Verdana"/>
                <w:sz w:val="18"/>
              </w:rPr>
              <w:t>o</w:t>
            </w:r>
            <w:r w:rsidRPr="00DD4A9D">
              <w:rPr>
                <w:rFonts w:ascii="Verdana" w:hAnsi="Verdana" w:cs="Verdana"/>
                <w:sz w:val="18"/>
              </w:rPr>
              <w:t>stenibile</w:t>
            </w:r>
            <w:r>
              <w:rPr>
                <w:rFonts w:ascii="Verdana" w:hAnsi="Verdana" w:cs="Verdana"/>
                <w:sz w:val="18"/>
              </w:rPr>
              <w:t xml:space="preserve"> </w:t>
            </w:r>
          </w:p>
          <w:p w:rsidR="0041508B" w:rsidRPr="00DD4A9D" w:rsidRDefault="0041508B" w:rsidP="00DD4A9D">
            <w:pPr>
              <w:ind w:left="57"/>
              <w:rPr>
                <w:rFonts w:ascii="Verdana" w:hAnsi="Verdana" w:cs="Verdana"/>
                <w:sz w:val="18"/>
              </w:rPr>
            </w:pPr>
            <w:r w:rsidRPr="00DD4A9D">
              <w:rPr>
                <w:rFonts w:ascii="Verdana" w:hAnsi="Verdana" w:cs="Verdana"/>
                <w:sz w:val="18"/>
              </w:rPr>
              <w:t>-Schemi a blo</w:t>
            </w:r>
            <w:r w:rsidRPr="00DD4A9D">
              <w:rPr>
                <w:rFonts w:ascii="Verdana" w:hAnsi="Verdana" w:cs="Verdana"/>
                <w:sz w:val="18"/>
              </w:rPr>
              <w:t>c</w:t>
            </w:r>
            <w:r w:rsidRPr="00DD4A9D">
              <w:rPr>
                <w:rFonts w:ascii="Verdana" w:hAnsi="Verdana" w:cs="Verdana"/>
                <w:sz w:val="18"/>
              </w:rPr>
              <w:t>chi.</w:t>
            </w:r>
          </w:p>
          <w:p w:rsidR="0041508B" w:rsidRPr="00DD4A9D" w:rsidRDefault="0041508B" w:rsidP="00DD4A9D">
            <w:pPr>
              <w:ind w:left="57"/>
              <w:rPr>
                <w:rFonts w:ascii="Verdana" w:hAnsi="Verdana" w:cs="Verdana"/>
                <w:sz w:val="18"/>
              </w:rPr>
            </w:pPr>
            <w:r w:rsidRPr="00DD4A9D">
              <w:rPr>
                <w:rFonts w:ascii="Verdana" w:hAnsi="Verdana" w:cs="Verdana"/>
                <w:sz w:val="18"/>
              </w:rPr>
              <w:t>-Concetto di input-output di un sistema artifici</w:t>
            </w:r>
            <w:r w:rsidRPr="00DD4A9D">
              <w:rPr>
                <w:rFonts w:ascii="Verdana" w:hAnsi="Verdana" w:cs="Verdana"/>
                <w:sz w:val="18"/>
              </w:rPr>
              <w:t>a</w:t>
            </w:r>
            <w:r w:rsidRPr="00DD4A9D">
              <w:rPr>
                <w:rFonts w:ascii="Verdana" w:hAnsi="Verdana" w:cs="Verdana"/>
                <w:sz w:val="18"/>
              </w:rPr>
              <w:t>le.</w:t>
            </w:r>
          </w:p>
          <w:p w:rsidR="0041508B" w:rsidRDefault="0041508B" w:rsidP="00DD4A9D">
            <w:pPr>
              <w:autoSpaceDE w:val="0"/>
              <w:autoSpaceDN w:val="0"/>
              <w:adjustRightInd w:val="0"/>
              <w:rPr>
                <w:rFonts w:ascii="Verdana" w:hAnsi="Verdana" w:cs="Verdana"/>
                <w:sz w:val="18"/>
              </w:rPr>
            </w:pPr>
            <w:r w:rsidRPr="00DD4A9D">
              <w:rPr>
                <w:rFonts w:ascii="Verdana" w:hAnsi="Verdana" w:cs="Verdana"/>
                <w:sz w:val="18"/>
              </w:rPr>
              <w:t>-Diagrammi e schemi l</w:t>
            </w:r>
            <w:r w:rsidRPr="00DD4A9D">
              <w:rPr>
                <w:rFonts w:ascii="Verdana" w:hAnsi="Verdana" w:cs="Verdana"/>
                <w:sz w:val="18"/>
              </w:rPr>
              <w:t>o</w:t>
            </w:r>
            <w:r w:rsidRPr="00DD4A9D">
              <w:rPr>
                <w:rFonts w:ascii="Verdana" w:hAnsi="Verdana" w:cs="Verdana"/>
                <w:sz w:val="18"/>
              </w:rPr>
              <w:t>gici applicati ai fenomeni osse</w:t>
            </w:r>
            <w:r w:rsidRPr="00DD4A9D">
              <w:rPr>
                <w:rFonts w:ascii="Verdana" w:hAnsi="Verdana" w:cs="Verdana"/>
                <w:sz w:val="18"/>
              </w:rPr>
              <w:t>r</w:t>
            </w:r>
            <w:r>
              <w:rPr>
                <w:rFonts w:ascii="Verdana" w:hAnsi="Verdana" w:cs="Verdana"/>
                <w:sz w:val="18"/>
              </w:rPr>
              <w:t>vati.</w:t>
            </w:r>
          </w:p>
          <w:p w:rsidR="0041508B" w:rsidRPr="00AF6CA0" w:rsidRDefault="0041508B" w:rsidP="00DD4A9D">
            <w:pPr>
              <w:autoSpaceDE w:val="0"/>
              <w:autoSpaceDN w:val="0"/>
              <w:adjustRightInd w:val="0"/>
              <w:rPr>
                <w:rFonts w:ascii="Verdana" w:hAnsi="Verdana" w:cs="Verdana"/>
                <w:sz w:val="18"/>
              </w:rPr>
            </w:pPr>
            <w:r>
              <w:rPr>
                <w:rFonts w:ascii="Verdana" w:hAnsi="Verdana" w:cs="Verdana"/>
                <w:color w:val="000000"/>
                <w:sz w:val="18"/>
              </w:rPr>
              <w:t>- ………………………………………………… ……………………………………………………</w:t>
            </w:r>
          </w:p>
        </w:tc>
        <w:tc>
          <w:tcPr>
            <w:tcW w:w="727" w:type="dxa"/>
            <w:vMerge w:val="restart"/>
          </w:tcPr>
          <w:p w:rsidR="0041508B" w:rsidRPr="00DD4A9D" w:rsidRDefault="0041508B" w:rsidP="00641761">
            <w:pPr>
              <w:snapToGrid w:val="0"/>
              <w:ind w:right="66"/>
              <w:rPr>
                <w:rFonts w:ascii="Calibri" w:hAnsi="Calibri"/>
                <w:b/>
                <w:bCs/>
                <w:sz w:val="22"/>
              </w:rPr>
            </w:pPr>
          </w:p>
        </w:tc>
        <w:tc>
          <w:tcPr>
            <w:tcW w:w="3260" w:type="dxa"/>
            <w:vMerge w:val="restart"/>
          </w:tcPr>
          <w:p w:rsidR="0041508B" w:rsidRPr="00DD4A9D" w:rsidRDefault="0041508B" w:rsidP="00641761">
            <w:pPr>
              <w:snapToGrid w:val="0"/>
              <w:ind w:right="66"/>
              <w:rPr>
                <w:rFonts w:ascii="Calibri" w:hAnsi="Calibri"/>
                <w:sz w:val="20"/>
              </w:rPr>
            </w:pPr>
            <w:r w:rsidRPr="00DD4A9D">
              <w:rPr>
                <w:rFonts w:ascii="Calibri" w:hAnsi="Calibri"/>
                <w:b/>
                <w:bCs/>
                <w:sz w:val="22"/>
              </w:rPr>
              <w:t>Competenza non raggiunta</w:t>
            </w:r>
          </w:p>
          <w:p w:rsidR="0041508B" w:rsidRDefault="0041508B" w:rsidP="00641761">
            <w:pPr>
              <w:snapToGrid w:val="0"/>
              <w:ind w:right="66"/>
              <w:rPr>
                <w:sz w:val="20"/>
              </w:rPr>
            </w:pPr>
          </w:p>
          <w:p w:rsidR="0041508B" w:rsidRPr="009D4E6E" w:rsidRDefault="0041508B" w:rsidP="00641761">
            <w:pPr>
              <w:pStyle w:val="Paragrafoelenco"/>
              <w:ind w:left="0"/>
            </w:pPr>
            <w:r w:rsidRPr="009D4E6E">
              <w:rPr>
                <w:b/>
              </w:rPr>
              <w:t>BASE</w:t>
            </w:r>
            <w:r w:rsidRPr="009D4E6E">
              <w:t>: lo studente svolge compiti semplici in situazioni note, mostrando di possedere conoscenze e abilità essenziali e di saper applicare regole e procedure fondamentali</w:t>
            </w:r>
            <w:r>
              <w:t xml:space="preserve"> (6/10)</w:t>
            </w:r>
            <w:r w:rsidRPr="009D4E6E">
              <w:t>;</w:t>
            </w:r>
          </w:p>
          <w:p w:rsidR="0041508B" w:rsidRPr="009D4E6E" w:rsidRDefault="0041508B" w:rsidP="00641761">
            <w:pPr>
              <w:pStyle w:val="Paragrafoelenco"/>
              <w:ind w:left="0"/>
            </w:pPr>
            <w:r w:rsidRPr="009D4E6E">
              <w:rPr>
                <w:b/>
              </w:rPr>
              <w:t>INTERMEDIO</w:t>
            </w:r>
            <w:r w:rsidRPr="009D4E6E">
              <w:t>: lo studente svolge compiti e risolve problemi complessi in situazioni note, compie scelte consapevoli, mostrando di saper utilizzare le conoscenze e le abilità acquisite</w:t>
            </w:r>
            <w:r>
              <w:t xml:space="preserve"> (7-8/10)</w:t>
            </w:r>
            <w:r w:rsidRPr="009D4E6E">
              <w:t>;</w:t>
            </w:r>
          </w:p>
          <w:p w:rsidR="0041508B" w:rsidRDefault="0041508B" w:rsidP="00641761">
            <w:r w:rsidRPr="00DD4A9D">
              <w:rPr>
                <w:rFonts w:ascii="Calibri" w:hAnsi="Calibri"/>
                <w:b/>
                <w:sz w:val="22"/>
              </w:rPr>
              <w:t>AVANZATO</w:t>
            </w:r>
            <w:r w:rsidRPr="00DD4A9D">
              <w:rPr>
                <w:rFonts w:ascii="Calibri" w:hAnsi="Calibri"/>
                <w:sz w:val="22"/>
              </w:rPr>
              <w:t>: lo studente svolge compiti e problemi complessi in situazioni anche non note, mostrando padronanza nell’uso delle conoscenze e delle abilità; sa proporre e sostenere le proprie opinioni e assumere autonomamente decisioni consapevoli (9-10/10).</w:t>
            </w:r>
          </w:p>
        </w:tc>
      </w:tr>
      <w:tr w:rsidR="0041508B" w:rsidTr="00554924">
        <w:tblPrEx>
          <w:tblCellMar>
            <w:top w:w="0" w:type="dxa"/>
            <w:bottom w:w="0" w:type="dxa"/>
          </w:tblCellMar>
        </w:tblPrEx>
        <w:trPr>
          <w:cantSplit/>
          <w:trHeight w:val="317"/>
        </w:trPr>
        <w:tc>
          <w:tcPr>
            <w:tcW w:w="850" w:type="dxa"/>
            <w:vMerge/>
            <w:textDirection w:val="btLr"/>
          </w:tcPr>
          <w:p w:rsidR="0041508B" w:rsidRDefault="0041508B">
            <w:pPr>
              <w:ind w:left="113" w:right="113"/>
              <w:jc w:val="center"/>
              <w:rPr>
                <w:b/>
                <w:bCs/>
              </w:rPr>
            </w:pPr>
          </w:p>
        </w:tc>
        <w:tc>
          <w:tcPr>
            <w:tcW w:w="1701" w:type="dxa"/>
            <w:vMerge/>
          </w:tcPr>
          <w:p w:rsidR="0041508B" w:rsidRDefault="0041508B">
            <w:pP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Organizzare e rappresentare i dati raccolti.</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85"/>
        </w:trPr>
        <w:tc>
          <w:tcPr>
            <w:tcW w:w="850" w:type="dxa"/>
            <w:vMerge/>
            <w:textDirection w:val="btLr"/>
          </w:tcPr>
          <w:p w:rsidR="0041508B" w:rsidRDefault="0041508B">
            <w:pPr>
              <w:ind w:left="113" w:right="113"/>
              <w:jc w:val="center"/>
              <w:rPr>
                <w:b/>
                <w:bCs/>
              </w:rPr>
            </w:pPr>
          </w:p>
        </w:tc>
        <w:tc>
          <w:tcPr>
            <w:tcW w:w="1701" w:type="dxa"/>
            <w:vMerge/>
          </w:tcPr>
          <w:p w:rsidR="0041508B" w:rsidRDefault="0041508B">
            <w:pP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 xml:space="preserve">Individuare, con la guida del docente, una possibile interpretazione dei dati in base a semplici modelli. </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294"/>
        </w:trPr>
        <w:tc>
          <w:tcPr>
            <w:tcW w:w="850" w:type="dxa"/>
            <w:vMerge/>
            <w:textDirection w:val="btLr"/>
          </w:tcPr>
          <w:p w:rsidR="0041508B" w:rsidRDefault="0041508B">
            <w:pPr>
              <w:ind w:left="113" w:right="113"/>
              <w:jc w:val="center"/>
              <w:rPr>
                <w:b/>
                <w:bCs/>
              </w:rPr>
            </w:pPr>
          </w:p>
        </w:tc>
        <w:tc>
          <w:tcPr>
            <w:tcW w:w="1701" w:type="dxa"/>
            <w:vMerge/>
          </w:tcPr>
          <w:p w:rsidR="0041508B" w:rsidRDefault="0041508B">
            <w:pP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Presentare i risultati dell’analisi.</w:t>
            </w:r>
          </w:p>
          <w:p w:rsidR="0041508B" w:rsidRDefault="0041508B">
            <w:pPr>
              <w:rPr>
                <w:rFonts w:ascii="Verdana" w:hAnsi="Verdana" w:cs="Verdana"/>
                <w:sz w:val="18"/>
              </w:rPr>
            </w:pP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885"/>
        </w:trPr>
        <w:tc>
          <w:tcPr>
            <w:tcW w:w="850" w:type="dxa"/>
            <w:vMerge/>
            <w:textDirection w:val="btLr"/>
          </w:tcPr>
          <w:p w:rsidR="0041508B" w:rsidRDefault="0041508B">
            <w:pPr>
              <w:ind w:left="113" w:right="113"/>
              <w:jc w:val="center"/>
              <w:rPr>
                <w:b/>
                <w:bCs/>
              </w:rPr>
            </w:pPr>
          </w:p>
        </w:tc>
        <w:tc>
          <w:tcPr>
            <w:tcW w:w="1701" w:type="dxa"/>
            <w:vMerge/>
          </w:tcPr>
          <w:p w:rsidR="0041508B" w:rsidRDefault="0041508B">
            <w:pP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 xml:space="preserve"> Utilizzare classificazioni, generalizzazioni e/o schemi logici per riconoscere il modello di riferimento.</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352"/>
        </w:trPr>
        <w:tc>
          <w:tcPr>
            <w:tcW w:w="850" w:type="dxa"/>
            <w:vMerge/>
            <w:textDirection w:val="btLr"/>
          </w:tcPr>
          <w:p w:rsidR="0041508B" w:rsidRDefault="0041508B">
            <w:pPr>
              <w:ind w:left="113" w:right="113"/>
              <w:jc w:val="center"/>
              <w:rPr>
                <w:b/>
                <w:bCs/>
              </w:rPr>
            </w:pPr>
          </w:p>
        </w:tc>
        <w:tc>
          <w:tcPr>
            <w:tcW w:w="1701" w:type="dxa"/>
            <w:vMerge/>
          </w:tcPr>
          <w:p w:rsidR="0041508B" w:rsidRDefault="0041508B">
            <w:pP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Riconoscere e definire i principali aspetti di un ecosistema.</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41"/>
        </w:trPr>
        <w:tc>
          <w:tcPr>
            <w:tcW w:w="850" w:type="dxa"/>
            <w:vMerge/>
            <w:textDirection w:val="btLr"/>
          </w:tcPr>
          <w:p w:rsidR="0041508B" w:rsidRDefault="0041508B">
            <w:pPr>
              <w:ind w:left="113" w:right="113"/>
              <w:jc w:val="center"/>
              <w:rPr>
                <w:b/>
                <w:bCs/>
              </w:rPr>
            </w:pPr>
          </w:p>
        </w:tc>
        <w:tc>
          <w:tcPr>
            <w:tcW w:w="1701" w:type="dxa"/>
            <w:vMerge/>
          </w:tcPr>
          <w:p w:rsidR="0041508B" w:rsidRDefault="0041508B">
            <w:pP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Essere consapevoli del ruolo che i processi tecnologici giocano nella modifica dell’ambiente che ci circonda considerato come sistema.</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21"/>
        </w:trPr>
        <w:tc>
          <w:tcPr>
            <w:tcW w:w="850" w:type="dxa"/>
            <w:vMerge/>
            <w:textDirection w:val="btLr"/>
          </w:tcPr>
          <w:p w:rsidR="0041508B" w:rsidRDefault="0041508B">
            <w:pPr>
              <w:ind w:left="113" w:right="113"/>
              <w:jc w:val="center"/>
              <w:rPr>
                <w:b/>
                <w:bCs/>
              </w:rPr>
            </w:pPr>
          </w:p>
        </w:tc>
        <w:tc>
          <w:tcPr>
            <w:tcW w:w="1701" w:type="dxa"/>
            <w:vMerge/>
          </w:tcPr>
          <w:p w:rsidR="0041508B" w:rsidRDefault="0041508B">
            <w:pP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Analizzare in maniera sistemica un determinato ambiente al fine di valutarne i rischi per i suoi fruitori.</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15"/>
        </w:trPr>
        <w:tc>
          <w:tcPr>
            <w:tcW w:w="850" w:type="dxa"/>
            <w:vMerge/>
            <w:textDirection w:val="btLr"/>
          </w:tcPr>
          <w:p w:rsidR="0041508B" w:rsidRDefault="0041508B">
            <w:pPr>
              <w:ind w:left="113" w:right="113"/>
              <w:jc w:val="center"/>
              <w:rPr>
                <w:b/>
                <w:bCs/>
              </w:rPr>
            </w:pPr>
          </w:p>
        </w:tc>
        <w:tc>
          <w:tcPr>
            <w:tcW w:w="1701" w:type="dxa"/>
            <w:vMerge/>
          </w:tcPr>
          <w:p w:rsidR="0041508B" w:rsidRDefault="0041508B">
            <w:pP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Analizzare un oggetto o un sistema artificiale in termini di funzioni o di architettura</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358"/>
        </w:trPr>
        <w:tc>
          <w:tcPr>
            <w:tcW w:w="850" w:type="dxa"/>
            <w:vMerge/>
            <w:textDirection w:val="btLr"/>
          </w:tcPr>
          <w:p w:rsidR="0041508B" w:rsidRDefault="0041508B">
            <w:pPr>
              <w:ind w:left="113" w:right="113"/>
              <w:jc w:val="center"/>
              <w:rPr>
                <w:b/>
                <w:bCs/>
              </w:rPr>
            </w:pPr>
          </w:p>
        </w:tc>
        <w:tc>
          <w:tcPr>
            <w:tcW w:w="1701" w:type="dxa"/>
            <w:vMerge/>
          </w:tcPr>
          <w:p w:rsidR="0041508B" w:rsidRDefault="0041508B">
            <w:pP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color w:val="000000"/>
                <w:sz w:val="18"/>
              </w:rPr>
              <w:t>……………………………………………………………………………………………………………………………..</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713"/>
        </w:trPr>
        <w:tc>
          <w:tcPr>
            <w:tcW w:w="850" w:type="dxa"/>
            <w:vMerge/>
          </w:tcPr>
          <w:p w:rsidR="0041508B" w:rsidRDefault="0041508B"/>
        </w:tc>
        <w:tc>
          <w:tcPr>
            <w:tcW w:w="1701" w:type="dxa"/>
            <w:vMerge w:val="restart"/>
          </w:tcPr>
          <w:p w:rsidR="0041508B" w:rsidRDefault="0041508B">
            <w:pPr>
              <w:jc w:val="center"/>
              <w:rPr>
                <w:color w:val="FF0000"/>
                <w:sz w:val="18"/>
              </w:rPr>
            </w:pPr>
            <w:r>
              <w:rPr>
                <w:b/>
                <w:bCs/>
                <w:color w:val="FF0000"/>
                <w:sz w:val="18"/>
              </w:rPr>
              <w:t>N.</w:t>
            </w:r>
          </w:p>
          <w:p w:rsidR="0041508B" w:rsidRDefault="0041508B">
            <w:pPr>
              <w:rPr>
                <w:sz w:val="18"/>
              </w:rPr>
            </w:pPr>
            <w:r>
              <w:rPr>
                <w:rFonts w:ascii="Verdana" w:hAnsi="Verdana" w:cs="Verdana"/>
                <w:sz w:val="20"/>
              </w:rPr>
              <w:t>Analizzare qualitativamente e quantitativamente fenomeni legati alle trasformazioni di energia a partire dall’esperienza</w:t>
            </w:r>
          </w:p>
        </w:tc>
        <w:tc>
          <w:tcPr>
            <w:tcW w:w="709" w:type="dxa"/>
            <w:vMerge w:val="restart"/>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Interpretare un fenomeno naturale o un sistema artificiale dal punto di vista energetico distinguendo le varie trasformazioni di energia in rapporto alle leggi che le governano.</w:t>
            </w:r>
          </w:p>
        </w:tc>
        <w:tc>
          <w:tcPr>
            <w:tcW w:w="709" w:type="dxa"/>
          </w:tcPr>
          <w:p w:rsidR="0041508B" w:rsidRDefault="0041508B"/>
        </w:tc>
        <w:tc>
          <w:tcPr>
            <w:tcW w:w="3118" w:type="dxa"/>
            <w:vMerge w:val="restart"/>
          </w:tcPr>
          <w:p w:rsidR="0041508B" w:rsidRPr="00DD4A9D" w:rsidRDefault="0041508B" w:rsidP="00DD4A9D">
            <w:pPr>
              <w:rPr>
                <w:rFonts w:ascii="Verdana" w:hAnsi="Verdana" w:cs="Verdana"/>
                <w:sz w:val="18"/>
              </w:rPr>
            </w:pPr>
            <w:r w:rsidRPr="00DD4A9D">
              <w:rPr>
                <w:rFonts w:ascii="Verdana" w:hAnsi="Verdana" w:cs="Verdana"/>
                <w:sz w:val="18"/>
              </w:rPr>
              <w:t>- Concetto di calore e di temper</w:t>
            </w:r>
            <w:r w:rsidRPr="00DD4A9D">
              <w:rPr>
                <w:rFonts w:ascii="Verdana" w:hAnsi="Verdana" w:cs="Verdana"/>
                <w:sz w:val="18"/>
              </w:rPr>
              <w:t>a</w:t>
            </w:r>
            <w:r w:rsidRPr="00DD4A9D">
              <w:rPr>
                <w:rFonts w:ascii="Verdana" w:hAnsi="Verdana" w:cs="Verdana"/>
                <w:sz w:val="18"/>
              </w:rPr>
              <w:t>tura.</w:t>
            </w:r>
          </w:p>
          <w:p w:rsidR="0041508B" w:rsidRDefault="0041508B" w:rsidP="00DD4A9D">
            <w:pPr>
              <w:snapToGrid w:val="0"/>
              <w:ind w:right="66"/>
              <w:rPr>
                <w:rFonts w:ascii="Verdana" w:hAnsi="Verdana" w:cs="Verdana"/>
                <w:sz w:val="18"/>
              </w:rPr>
            </w:pPr>
            <w:r w:rsidRPr="00DD4A9D">
              <w:rPr>
                <w:rFonts w:ascii="Verdana" w:hAnsi="Verdana" w:cs="Verdana"/>
                <w:sz w:val="18"/>
              </w:rPr>
              <w:t>- Limiti di sostenibilità delle variabili di un ec</w:t>
            </w:r>
            <w:r w:rsidRPr="00DD4A9D">
              <w:rPr>
                <w:rFonts w:ascii="Verdana" w:hAnsi="Verdana" w:cs="Verdana"/>
                <w:sz w:val="18"/>
              </w:rPr>
              <w:t>o</w:t>
            </w:r>
            <w:r w:rsidRPr="00DD4A9D">
              <w:rPr>
                <w:rFonts w:ascii="Verdana" w:hAnsi="Verdana" w:cs="Verdana"/>
                <w:sz w:val="18"/>
              </w:rPr>
              <w:t>sistema</w:t>
            </w:r>
          </w:p>
          <w:p w:rsidR="0041508B" w:rsidRPr="00DD4A9D" w:rsidRDefault="0041508B" w:rsidP="0041508B">
            <w:pPr>
              <w:snapToGrid w:val="0"/>
              <w:ind w:right="66"/>
              <w:rPr>
                <w:rFonts w:ascii="Verdana" w:hAnsi="Verdana" w:cs="Verdana"/>
                <w:sz w:val="18"/>
              </w:rPr>
            </w:pPr>
            <w:r>
              <w:rPr>
                <w:rFonts w:ascii="Verdana" w:hAnsi="Verdana" w:cs="Verdana"/>
                <w:color w:val="000000"/>
                <w:sz w:val="18"/>
              </w:rPr>
              <w:t>-………………………………………………… …………………………………………………</w:t>
            </w:r>
          </w:p>
        </w:tc>
        <w:tc>
          <w:tcPr>
            <w:tcW w:w="727" w:type="dxa"/>
            <w:vMerge w:val="restart"/>
          </w:tcPr>
          <w:p w:rsidR="0041508B" w:rsidRPr="00DD4A9D" w:rsidRDefault="0041508B" w:rsidP="00641761">
            <w:pPr>
              <w:snapToGrid w:val="0"/>
              <w:ind w:right="66"/>
              <w:rPr>
                <w:rFonts w:ascii="Calibri" w:hAnsi="Calibri"/>
                <w:b/>
                <w:bCs/>
                <w:sz w:val="22"/>
              </w:rPr>
            </w:pPr>
          </w:p>
        </w:tc>
        <w:tc>
          <w:tcPr>
            <w:tcW w:w="3260" w:type="dxa"/>
            <w:vMerge w:val="restart"/>
          </w:tcPr>
          <w:p w:rsidR="0041508B" w:rsidRPr="00DD4A9D" w:rsidRDefault="0041508B" w:rsidP="00641761">
            <w:pPr>
              <w:snapToGrid w:val="0"/>
              <w:ind w:right="66"/>
              <w:rPr>
                <w:rFonts w:ascii="Calibri" w:hAnsi="Calibri"/>
                <w:sz w:val="20"/>
              </w:rPr>
            </w:pPr>
            <w:r w:rsidRPr="00DD4A9D">
              <w:rPr>
                <w:rFonts w:ascii="Calibri" w:hAnsi="Calibri"/>
                <w:b/>
                <w:bCs/>
                <w:sz w:val="22"/>
              </w:rPr>
              <w:t>Competenza non raggiunta</w:t>
            </w:r>
          </w:p>
          <w:p w:rsidR="0041508B" w:rsidRDefault="0041508B" w:rsidP="00641761">
            <w:pPr>
              <w:snapToGrid w:val="0"/>
              <w:ind w:right="66"/>
              <w:rPr>
                <w:sz w:val="20"/>
              </w:rPr>
            </w:pPr>
          </w:p>
          <w:p w:rsidR="0041508B" w:rsidRPr="009D4E6E" w:rsidRDefault="0041508B" w:rsidP="00641761">
            <w:pPr>
              <w:pStyle w:val="Paragrafoelenco"/>
              <w:ind w:left="0"/>
            </w:pPr>
            <w:r w:rsidRPr="009D4E6E">
              <w:rPr>
                <w:b/>
              </w:rPr>
              <w:t>BASE</w:t>
            </w:r>
            <w:r w:rsidRPr="009D4E6E">
              <w:t>: lo studente svolge compiti semplici in situazioni note, mostrando di possedere conoscenze e abilità essenziali e di saper applicare regole e procedure fondamentali</w:t>
            </w:r>
            <w:r>
              <w:t xml:space="preserve"> (6/10)</w:t>
            </w:r>
            <w:r w:rsidRPr="009D4E6E">
              <w:t>;</w:t>
            </w:r>
          </w:p>
          <w:p w:rsidR="0041508B" w:rsidRPr="009D4E6E" w:rsidRDefault="0041508B" w:rsidP="00641761">
            <w:pPr>
              <w:pStyle w:val="Paragrafoelenco"/>
              <w:ind w:left="0"/>
            </w:pPr>
            <w:r w:rsidRPr="009D4E6E">
              <w:rPr>
                <w:b/>
              </w:rPr>
              <w:t>INTERMEDIO</w:t>
            </w:r>
            <w:r w:rsidRPr="009D4E6E">
              <w:t>: lo studente svolge compiti e risolve problemi complessi in situazioni note, compie scelte consapevoli, mostrando di saper utilizzare le conoscenze e le abilità acquisite</w:t>
            </w:r>
            <w:r>
              <w:t xml:space="preserve"> (7-8/10)</w:t>
            </w:r>
            <w:r w:rsidRPr="009D4E6E">
              <w:t>;</w:t>
            </w:r>
          </w:p>
          <w:p w:rsidR="0041508B" w:rsidRDefault="0041508B" w:rsidP="00641761">
            <w:r w:rsidRPr="00DD4A9D">
              <w:rPr>
                <w:rFonts w:ascii="Calibri" w:hAnsi="Calibri"/>
                <w:b/>
                <w:sz w:val="22"/>
              </w:rPr>
              <w:t>AVANZATO</w:t>
            </w:r>
            <w:r w:rsidRPr="00DD4A9D">
              <w:rPr>
                <w:rFonts w:ascii="Calibri" w:hAnsi="Calibri"/>
                <w:sz w:val="22"/>
              </w:rPr>
              <w:t>: lo studente svolge compiti e problemi complessi in situazioni anche non note, mostrando padronanza nell’uso delle conoscenze e delle abilità; sa proporre e sostenere le proprie opinioni e assumere autonomamente decisioni consapevoli (9-10/10).</w:t>
            </w:r>
          </w:p>
        </w:tc>
      </w:tr>
      <w:tr w:rsidR="0041508B" w:rsidTr="00554924">
        <w:tblPrEx>
          <w:tblCellMar>
            <w:top w:w="0" w:type="dxa"/>
            <w:bottom w:w="0" w:type="dxa"/>
          </w:tblCellMar>
        </w:tblPrEx>
        <w:trPr>
          <w:cantSplit/>
          <w:trHeight w:val="704"/>
        </w:trPr>
        <w:tc>
          <w:tcPr>
            <w:tcW w:w="850" w:type="dxa"/>
            <w:vMerge/>
          </w:tcPr>
          <w:p w:rsidR="0041508B" w:rsidRDefault="0041508B"/>
        </w:tc>
        <w:tc>
          <w:tcPr>
            <w:tcW w:w="1701" w:type="dxa"/>
            <w:vMerge/>
          </w:tcPr>
          <w:p w:rsidR="0041508B" w:rsidRDefault="0041508B">
            <w:pP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Avere la consapevolezza dei possibili impatti sull’ambiente naturale dei modi di produzione e di utilizzazione dell’energia nell’ambito quotidiano.</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352"/>
        </w:trPr>
        <w:tc>
          <w:tcPr>
            <w:tcW w:w="850" w:type="dxa"/>
            <w:vMerge/>
          </w:tcPr>
          <w:p w:rsidR="0041508B" w:rsidRDefault="0041508B"/>
        </w:tc>
        <w:tc>
          <w:tcPr>
            <w:tcW w:w="1701" w:type="dxa"/>
            <w:vMerge/>
          </w:tcPr>
          <w:p w:rsidR="0041508B" w:rsidRDefault="0041508B">
            <w:pPr>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color w:val="000000"/>
                <w:sz w:val="18"/>
              </w:rPr>
              <w:t>……………………………………………………………………………………………………………………………..</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615"/>
        </w:trPr>
        <w:tc>
          <w:tcPr>
            <w:tcW w:w="850" w:type="dxa"/>
            <w:vMerge/>
          </w:tcPr>
          <w:p w:rsidR="0041508B" w:rsidRDefault="0041508B"/>
        </w:tc>
        <w:tc>
          <w:tcPr>
            <w:tcW w:w="1701" w:type="dxa"/>
            <w:vMerge w:val="restart"/>
          </w:tcPr>
          <w:p w:rsidR="0041508B" w:rsidRDefault="0041508B">
            <w:pPr>
              <w:shd w:val="clear" w:color="auto" w:fill="FFFFFF"/>
              <w:ind w:right="-250"/>
              <w:jc w:val="center"/>
              <w:rPr>
                <w:color w:val="FF0000"/>
                <w:sz w:val="18"/>
              </w:rPr>
            </w:pPr>
            <w:r>
              <w:rPr>
                <w:b/>
                <w:bCs/>
                <w:color w:val="FF0000"/>
                <w:sz w:val="18"/>
              </w:rPr>
              <w:t>O.</w:t>
            </w:r>
          </w:p>
          <w:p w:rsidR="0041508B" w:rsidRDefault="0041508B">
            <w:pPr>
              <w:shd w:val="clear" w:color="auto" w:fill="FFFFFF"/>
              <w:ind w:right="-250"/>
              <w:rPr>
                <w:rFonts w:ascii="Verdana" w:hAnsi="Verdana" w:cs="Verdana"/>
                <w:sz w:val="20"/>
              </w:rPr>
            </w:pPr>
            <w:r>
              <w:rPr>
                <w:rFonts w:ascii="Verdana" w:hAnsi="Verdana" w:cs="Verdana"/>
                <w:sz w:val="20"/>
              </w:rPr>
              <w:t>Essere consapevole delle potenzialità delle tecnologie</w:t>
            </w:r>
          </w:p>
          <w:p w:rsidR="0041508B" w:rsidRDefault="0041508B">
            <w:pPr>
              <w:rPr>
                <w:sz w:val="18"/>
              </w:rPr>
            </w:pPr>
            <w:r>
              <w:rPr>
                <w:rFonts w:ascii="Verdana" w:hAnsi="Verdana" w:cs="Verdana"/>
                <w:sz w:val="20"/>
              </w:rPr>
              <w:t>rispetto al contesto culturale e sociale in cui vengono applicate</w:t>
            </w:r>
          </w:p>
        </w:tc>
        <w:tc>
          <w:tcPr>
            <w:tcW w:w="709" w:type="dxa"/>
            <w:vMerge w:val="restart"/>
          </w:tcPr>
          <w:p w:rsidR="0041508B" w:rsidRDefault="0041508B">
            <w:pPr>
              <w:rPr>
                <w:rFonts w:ascii="Verdana" w:hAnsi="Verdana" w:cs="Verdana"/>
                <w:sz w:val="18"/>
              </w:rPr>
            </w:pPr>
          </w:p>
        </w:tc>
        <w:tc>
          <w:tcPr>
            <w:tcW w:w="3686" w:type="dxa"/>
          </w:tcPr>
          <w:p w:rsidR="0041508B" w:rsidRDefault="0041508B">
            <w:r>
              <w:rPr>
                <w:rFonts w:ascii="Verdana" w:hAnsi="Verdana" w:cs="Verdana"/>
                <w:sz w:val="18"/>
              </w:rPr>
              <w:t xml:space="preserve">Riconoscere il ruolo della tecnologia nella vita quotidiana e nell’economia della società. </w:t>
            </w:r>
          </w:p>
        </w:tc>
        <w:tc>
          <w:tcPr>
            <w:tcW w:w="709" w:type="dxa"/>
          </w:tcPr>
          <w:p w:rsidR="0041508B" w:rsidRDefault="0041508B"/>
        </w:tc>
        <w:tc>
          <w:tcPr>
            <w:tcW w:w="3118" w:type="dxa"/>
            <w:vMerge w:val="restart"/>
          </w:tcPr>
          <w:p w:rsidR="0041508B" w:rsidRPr="00DD4A9D" w:rsidRDefault="0041508B" w:rsidP="00DD4A9D">
            <w:pPr>
              <w:rPr>
                <w:rFonts w:ascii="Verdana" w:hAnsi="Verdana" w:cs="Verdana"/>
                <w:sz w:val="18"/>
              </w:rPr>
            </w:pPr>
            <w:r w:rsidRPr="00DD4A9D">
              <w:rPr>
                <w:rFonts w:ascii="Verdana" w:hAnsi="Verdana" w:cs="Verdana"/>
                <w:sz w:val="18"/>
              </w:rPr>
              <w:t>- Strutture concettuali di base del sapere tecn</w:t>
            </w:r>
            <w:r w:rsidRPr="00DD4A9D">
              <w:rPr>
                <w:rFonts w:ascii="Verdana" w:hAnsi="Verdana" w:cs="Verdana"/>
                <w:sz w:val="18"/>
              </w:rPr>
              <w:t>o</w:t>
            </w:r>
            <w:r w:rsidRPr="00DD4A9D">
              <w:rPr>
                <w:rFonts w:ascii="Verdana" w:hAnsi="Verdana" w:cs="Verdana"/>
                <w:sz w:val="18"/>
              </w:rPr>
              <w:t>logico.</w:t>
            </w:r>
          </w:p>
          <w:p w:rsidR="0041508B" w:rsidRPr="00DD4A9D" w:rsidRDefault="0041508B" w:rsidP="00DD4A9D">
            <w:pPr>
              <w:rPr>
                <w:rFonts w:ascii="Verdana" w:hAnsi="Verdana" w:cs="Verdana"/>
                <w:sz w:val="18"/>
              </w:rPr>
            </w:pPr>
            <w:r w:rsidRPr="00DD4A9D">
              <w:rPr>
                <w:rFonts w:ascii="Verdana" w:hAnsi="Verdana" w:cs="Verdana"/>
                <w:sz w:val="18"/>
              </w:rPr>
              <w:t>- Fasi di un processo tecnol</w:t>
            </w:r>
            <w:r w:rsidRPr="00DD4A9D">
              <w:rPr>
                <w:rFonts w:ascii="Verdana" w:hAnsi="Verdana" w:cs="Verdana"/>
                <w:sz w:val="18"/>
              </w:rPr>
              <w:t>o</w:t>
            </w:r>
            <w:r w:rsidRPr="00DD4A9D">
              <w:rPr>
                <w:rFonts w:ascii="Verdana" w:hAnsi="Verdana" w:cs="Verdana"/>
                <w:sz w:val="18"/>
              </w:rPr>
              <w:t>gico (sequenza delle operazioni: dall’”idea” al “prodo</w:t>
            </w:r>
            <w:r w:rsidRPr="00DD4A9D">
              <w:rPr>
                <w:rFonts w:ascii="Verdana" w:hAnsi="Verdana" w:cs="Verdana"/>
                <w:sz w:val="18"/>
              </w:rPr>
              <w:t>t</w:t>
            </w:r>
            <w:r w:rsidRPr="00DD4A9D">
              <w:rPr>
                <w:rFonts w:ascii="Verdana" w:hAnsi="Verdana" w:cs="Verdana"/>
                <w:sz w:val="18"/>
              </w:rPr>
              <w:t>to”).</w:t>
            </w:r>
          </w:p>
          <w:p w:rsidR="0041508B" w:rsidRPr="00DD4A9D" w:rsidRDefault="0041508B" w:rsidP="00DD4A9D">
            <w:pPr>
              <w:rPr>
                <w:rFonts w:ascii="Verdana" w:hAnsi="Verdana" w:cs="Verdana"/>
                <w:sz w:val="18"/>
              </w:rPr>
            </w:pPr>
            <w:r w:rsidRPr="00DD4A9D">
              <w:rPr>
                <w:rFonts w:ascii="Verdana" w:hAnsi="Verdana" w:cs="Verdana"/>
                <w:sz w:val="18"/>
              </w:rPr>
              <w:t>- Il metodo della proge</w:t>
            </w:r>
            <w:r w:rsidRPr="00DD4A9D">
              <w:rPr>
                <w:rFonts w:ascii="Verdana" w:hAnsi="Verdana" w:cs="Verdana"/>
                <w:sz w:val="18"/>
              </w:rPr>
              <w:t>t</w:t>
            </w:r>
            <w:r w:rsidRPr="00DD4A9D">
              <w:rPr>
                <w:rFonts w:ascii="Verdana" w:hAnsi="Verdana" w:cs="Verdana"/>
                <w:sz w:val="18"/>
              </w:rPr>
              <w:t>tazione</w:t>
            </w:r>
            <w:r>
              <w:rPr>
                <w:rFonts w:ascii="Verdana" w:hAnsi="Verdana" w:cs="Verdana"/>
                <w:sz w:val="18"/>
              </w:rPr>
              <w:t xml:space="preserve"> </w:t>
            </w:r>
          </w:p>
          <w:p w:rsidR="0041508B" w:rsidRPr="00DD4A9D" w:rsidRDefault="0041508B" w:rsidP="00DD4A9D">
            <w:pPr>
              <w:rPr>
                <w:rFonts w:ascii="Verdana" w:hAnsi="Verdana" w:cs="Verdana"/>
                <w:sz w:val="18"/>
              </w:rPr>
            </w:pPr>
            <w:r w:rsidRPr="00DD4A9D">
              <w:rPr>
                <w:rFonts w:ascii="Verdana" w:hAnsi="Verdana" w:cs="Verdana"/>
                <w:sz w:val="18"/>
              </w:rPr>
              <w:t>- Architettura del comp</w:t>
            </w:r>
            <w:r w:rsidRPr="00DD4A9D">
              <w:rPr>
                <w:rFonts w:ascii="Verdana" w:hAnsi="Verdana" w:cs="Verdana"/>
                <w:sz w:val="18"/>
              </w:rPr>
              <w:t>u</w:t>
            </w:r>
            <w:r w:rsidRPr="00DD4A9D">
              <w:rPr>
                <w:rFonts w:ascii="Verdana" w:hAnsi="Verdana" w:cs="Verdana"/>
                <w:sz w:val="18"/>
              </w:rPr>
              <w:t>ter.</w:t>
            </w:r>
          </w:p>
          <w:p w:rsidR="0041508B" w:rsidRDefault="0041508B" w:rsidP="00DD4A9D">
            <w:pPr>
              <w:snapToGrid w:val="0"/>
              <w:ind w:right="66"/>
              <w:rPr>
                <w:rFonts w:ascii="Verdana" w:hAnsi="Verdana" w:cs="Verdana"/>
                <w:sz w:val="18"/>
              </w:rPr>
            </w:pPr>
            <w:r w:rsidRPr="00DD4A9D">
              <w:rPr>
                <w:rFonts w:ascii="Verdana" w:hAnsi="Verdana" w:cs="Verdana"/>
                <w:sz w:val="18"/>
              </w:rPr>
              <w:t>- Strutt</w:t>
            </w:r>
            <w:r w:rsidRPr="00DD4A9D">
              <w:rPr>
                <w:rFonts w:ascii="Verdana" w:hAnsi="Verdana" w:cs="Verdana"/>
                <w:sz w:val="18"/>
              </w:rPr>
              <w:t>u</w:t>
            </w:r>
            <w:r w:rsidRPr="00DD4A9D">
              <w:rPr>
                <w:rFonts w:ascii="Verdana" w:hAnsi="Verdana" w:cs="Verdana"/>
                <w:sz w:val="18"/>
              </w:rPr>
              <w:t>ra di internet.</w:t>
            </w:r>
          </w:p>
          <w:p w:rsidR="0041508B" w:rsidRPr="00DD4A9D" w:rsidRDefault="0041508B" w:rsidP="00DD4A9D">
            <w:pPr>
              <w:snapToGrid w:val="0"/>
              <w:ind w:right="66"/>
              <w:rPr>
                <w:rFonts w:ascii="Verdana" w:hAnsi="Verdana" w:cs="Verdana"/>
                <w:sz w:val="18"/>
              </w:rPr>
            </w:pPr>
            <w:r w:rsidRPr="00DD4A9D">
              <w:rPr>
                <w:rFonts w:ascii="Verdana" w:hAnsi="Verdana" w:cs="Verdana"/>
                <w:sz w:val="18"/>
              </w:rPr>
              <w:t>- Struttura generale e operazioni comuni ai diversi pacchetti applicativi (tipologia di menù, oper</w:t>
            </w:r>
            <w:r w:rsidRPr="00DD4A9D">
              <w:rPr>
                <w:rFonts w:ascii="Verdana" w:hAnsi="Verdana" w:cs="Verdana"/>
                <w:sz w:val="18"/>
              </w:rPr>
              <w:t>a</w:t>
            </w:r>
            <w:r w:rsidRPr="00DD4A9D">
              <w:rPr>
                <w:rFonts w:ascii="Verdana" w:hAnsi="Verdana" w:cs="Verdana"/>
                <w:sz w:val="18"/>
              </w:rPr>
              <w:t>zioni di edizione, creazione e conservazione di doc</w:t>
            </w:r>
            <w:r w:rsidRPr="00DD4A9D">
              <w:rPr>
                <w:rFonts w:ascii="Verdana" w:hAnsi="Verdana" w:cs="Verdana"/>
                <w:sz w:val="18"/>
              </w:rPr>
              <w:t>u</w:t>
            </w:r>
            <w:r w:rsidRPr="00DD4A9D">
              <w:rPr>
                <w:rFonts w:ascii="Verdana" w:hAnsi="Verdana" w:cs="Verdana"/>
                <w:sz w:val="18"/>
              </w:rPr>
              <w:t>menti ecc.).</w:t>
            </w:r>
          </w:p>
          <w:p w:rsidR="0041508B" w:rsidRDefault="0041508B" w:rsidP="00DD4A9D">
            <w:pPr>
              <w:snapToGrid w:val="0"/>
              <w:ind w:right="66"/>
              <w:rPr>
                <w:rFonts w:ascii="Verdana" w:hAnsi="Verdana" w:cs="Verdana"/>
                <w:sz w:val="18"/>
              </w:rPr>
            </w:pPr>
            <w:r w:rsidRPr="00DD4A9D">
              <w:rPr>
                <w:rFonts w:ascii="Verdana" w:hAnsi="Verdana" w:cs="Verdana"/>
                <w:sz w:val="18"/>
              </w:rPr>
              <w:t>- Operazioni sp</w:t>
            </w:r>
            <w:r w:rsidRPr="00DD4A9D">
              <w:rPr>
                <w:rFonts w:ascii="Verdana" w:hAnsi="Verdana" w:cs="Verdana"/>
                <w:sz w:val="18"/>
              </w:rPr>
              <w:t>e</w:t>
            </w:r>
            <w:r w:rsidRPr="00DD4A9D">
              <w:rPr>
                <w:rFonts w:ascii="Verdana" w:hAnsi="Verdana" w:cs="Verdana"/>
                <w:sz w:val="18"/>
              </w:rPr>
              <w:t>cifiche di base di alcuni dei programmi a</w:t>
            </w:r>
            <w:r w:rsidRPr="00DD4A9D">
              <w:rPr>
                <w:rFonts w:ascii="Verdana" w:hAnsi="Verdana" w:cs="Verdana"/>
                <w:sz w:val="18"/>
              </w:rPr>
              <w:t>p</w:t>
            </w:r>
            <w:r w:rsidRPr="00DD4A9D">
              <w:rPr>
                <w:rFonts w:ascii="Verdana" w:hAnsi="Verdana" w:cs="Verdana"/>
                <w:sz w:val="18"/>
              </w:rPr>
              <w:t>plicativi più comuni</w:t>
            </w:r>
            <w:r>
              <w:rPr>
                <w:rFonts w:ascii="Verdana" w:hAnsi="Verdana" w:cs="Verdana"/>
                <w:sz w:val="18"/>
              </w:rPr>
              <w:t>.</w:t>
            </w:r>
          </w:p>
          <w:p w:rsidR="0041508B" w:rsidRPr="00DD4A9D" w:rsidRDefault="0041508B" w:rsidP="0041508B">
            <w:pPr>
              <w:snapToGrid w:val="0"/>
              <w:ind w:right="66"/>
              <w:rPr>
                <w:rFonts w:ascii="Verdana" w:hAnsi="Verdana" w:cs="Verdana"/>
                <w:sz w:val="18"/>
              </w:rPr>
            </w:pPr>
            <w:r>
              <w:rPr>
                <w:rFonts w:ascii="Verdana" w:hAnsi="Verdana" w:cs="Verdana"/>
                <w:color w:val="000000"/>
                <w:sz w:val="18"/>
              </w:rPr>
              <w:t>-………………………………………………… …………………………………………………</w:t>
            </w:r>
          </w:p>
        </w:tc>
        <w:tc>
          <w:tcPr>
            <w:tcW w:w="727" w:type="dxa"/>
            <w:vMerge w:val="restart"/>
          </w:tcPr>
          <w:p w:rsidR="0041508B" w:rsidRPr="00DD4A9D" w:rsidRDefault="0041508B" w:rsidP="00641761">
            <w:pPr>
              <w:snapToGrid w:val="0"/>
              <w:ind w:right="66"/>
              <w:rPr>
                <w:rFonts w:ascii="Calibri" w:hAnsi="Calibri"/>
                <w:b/>
                <w:bCs/>
                <w:sz w:val="22"/>
              </w:rPr>
            </w:pPr>
          </w:p>
        </w:tc>
        <w:tc>
          <w:tcPr>
            <w:tcW w:w="3260" w:type="dxa"/>
            <w:vMerge w:val="restart"/>
          </w:tcPr>
          <w:p w:rsidR="0041508B" w:rsidRPr="00DD4A9D" w:rsidRDefault="0041508B" w:rsidP="00641761">
            <w:pPr>
              <w:snapToGrid w:val="0"/>
              <w:ind w:right="66"/>
              <w:rPr>
                <w:rFonts w:ascii="Calibri" w:hAnsi="Calibri"/>
                <w:sz w:val="20"/>
              </w:rPr>
            </w:pPr>
            <w:r w:rsidRPr="00DD4A9D">
              <w:rPr>
                <w:rFonts w:ascii="Calibri" w:hAnsi="Calibri"/>
                <w:b/>
                <w:bCs/>
                <w:sz w:val="22"/>
              </w:rPr>
              <w:t>Competenza non raggiunta</w:t>
            </w:r>
          </w:p>
          <w:p w:rsidR="0041508B" w:rsidRDefault="0041508B" w:rsidP="00641761">
            <w:pPr>
              <w:snapToGrid w:val="0"/>
              <w:ind w:right="66"/>
              <w:rPr>
                <w:sz w:val="20"/>
              </w:rPr>
            </w:pPr>
          </w:p>
          <w:p w:rsidR="0041508B" w:rsidRPr="009D4E6E" w:rsidRDefault="0041508B" w:rsidP="00641761">
            <w:pPr>
              <w:pStyle w:val="Paragrafoelenco"/>
              <w:ind w:left="0"/>
            </w:pPr>
            <w:r w:rsidRPr="009D4E6E">
              <w:rPr>
                <w:b/>
              </w:rPr>
              <w:t>BASE</w:t>
            </w:r>
            <w:r w:rsidRPr="009D4E6E">
              <w:t>: lo studente svolge compiti semplici in situazioni note, mostrando di possedere conoscenze e abilità essenziali e di saper applicare regole e procedure fondamentali</w:t>
            </w:r>
            <w:r>
              <w:t xml:space="preserve"> (6/10)</w:t>
            </w:r>
            <w:r w:rsidRPr="009D4E6E">
              <w:t>;</w:t>
            </w:r>
          </w:p>
          <w:p w:rsidR="0041508B" w:rsidRPr="009D4E6E" w:rsidRDefault="0041508B" w:rsidP="00641761">
            <w:pPr>
              <w:pStyle w:val="Paragrafoelenco"/>
              <w:ind w:left="0"/>
            </w:pPr>
            <w:r w:rsidRPr="009D4E6E">
              <w:rPr>
                <w:b/>
              </w:rPr>
              <w:t>INTERMEDIO</w:t>
            </w:r>
            <w:r w:rsidRPr="009D4E6E">
              <w:t>: lo studente svolge compiti e risolve problemi complessi in situazioni note, compie scelte consapevoli, mostrando di saper utilizzare le conoscenze e le abilità acquisite</w:t>
            </w:r>
            <w:r>
              <w:t xml:space="preserve"> (7-8/10)</w:t>
            </w:r>
            <w:r w:rsidRPr="009D4E6E">
              <w:t>;</w:t>
            </w:r>
          </w:p>
          <w:p w:rsidR="0041508B" w:rsidRDefault="0041508B" w:rsidP="00641761">
            <w:r w:rsidRPr="00DD4A9D">
              <w:rPr>
                <w:rFonts w:ascii="Calibri" w:hAnsi="Calibri"/>
                <w:b/>
                <w:sz w:val="22"/>
              </w:rPr>
              <w:t>AVANZATO</w:t>
            </w:r>
            <w:r w:rsidRPr="00DD4A9D">
              <w:rPr>
                <w:rFonts w:ascii="Calibri" w:hAnsi="Calibri"/>
                <w:sz w:val="22"/>
              </w:rPr>
              <w:t>: lo studente svolge compiti e problemi complessi in situazioni anche non note, mostrando padronanza nell’uso delle conoscenze e delle abilità; sa proporre e sostenere le proprie opinioni e assumere autonomamente decisioni consapevoli (9-10/10).</w:t>
            </w:r>
          </w:p>
        </w:tc>
      </w:tr>
      <w:tr w:rsidR="0041508B" w:rsidTr="00554924">
        <w:tblPrEx>
          <w:tblCellMar>
            <w:top w:w="0" w:type="dxa"/>
            <w:bottom w:w="0" w:type="dxa"/>
          </w:tblCellMar>
        </w:tblPrEx>
        <w:trPr>
          <w:cantSplit/>
          <w:trHeight w:val="420"/>
        </w:trPr>
        <w:tc>
          <w:tcPr>
            <w:tcW w:w="850" w:type="dxa"/>
            <w:vMerge/>
          </w:tcPr>
          <w:p w:rsidR="0041508B" w:rsidRDefault="0041508B"/>
        </w:tc>
        <w:tc>
          <w:tcPr>
            <w:tcW w:w="1701" w:type="dxa"/>
            <w:vMerge/>
          </w:tcPr>
          <w:p w:rsidR="0041508B" w:rsidRDefault="0041508B">
            <w:pPr>
              <w:shd w:val="clear" w:color="auto" w:fill="FFFFFF"/>
              <w:ind w:right="-250"/>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Saper cogliere le interazioni tra esigenze di vita e processi tecnologici.</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330"/>
        </w:trPr>
        <w:tc>
          <w:tcPr>
            <w:tcW w:w="850" w:type="dxa"/>
            <w:vMerge/>
          </w:tcPr>
          <w:p w:rsidR="0041508B" w:rsidRDefault="0041508B"/>
        </w:tc>
        <w:tc>
          <w:tcPr>
            <w:tcW w:w="1701" w:type="dxa"/>
            <w:vMerge/>
          </w:tcPr>
          <w:p w:rsidR="0041508B" w:rsidRDefault="0041508B">
            <w:pPr>
              <w:shd w:val="clear" w:color="auto" w:fill="FFFFFF"/>
              <w:ind w:right="-250"/>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Adottare semplici progetti per la risoluzione di problemi pratici</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615"/>
        </w:trPr>
        <w:tc>
          <w:tcPr>
            <w:tcW w:w="850" w:type="dxa"/>
            <w:vMerge/>
          </w:tcPr>
          <w:p w:rsidR="0041508B" w:rsidRDefault="0041508B"/>
        </w:tc>
        <w:tc>
          <w:tcPr>
            <w:tcW w:w="1701" w:type="dxa"/>
            <w:vMerge/>
          </w:tcPr>
          <w:p w:rsidR="0041508B" w:rsidRDefault="0041508B">
            <w:pPr>
              <w:shd w:val="clear" w:color="auto" w:fill="FFFFFF"/>
              <w:ind w:right="-250"/>
              <w:jc w:val="center"/>
              <w:rPr>
                <w:b/>
                <w:bCs/>
                <w:color w:val="FF0000"/>
                <w:sz w:val="18"/>
              </w:rPr>
            </w:pPr>
          </w:p>
        </w:tc>
        <w:tc>
          <w:tcPr>
            <w:tcW w:w="709" w:type="dxa"/>
            <w:vMerge/>
          </w:tcPr>
          <w:p w:rsidR="0041508B" w:rsidRDefault="0041508B">
            <w:pPr>
              <w:rPr>
                <w:rFonts w:ascii="Verdana" w:hAnsi="Verdana" w:cs="Verdana"/>
                <w:sz w:val="18"/>
              </w:rPr>
            </w:pPr>
          </w:p>
        </w:tc>
        <w:tc>
          <w:tcPr>
            <w:tcW w:w="3686" w:type="dxa"/>
          </w:tcPr>
          <w:p w:rsidR="0041508B" w:rsidRDefault="0041508B">
            <w:pPr>
              <w:rPr>
                <w:rFonts w:ascii="Verdana" w:hAnsi="Verdana" w:cs="Verdana"/>
                <w:sz w:val="18"/>
              </w:rPr>
            </w:pPr>
            <w:r>
              <w:rPr>
                <w:rFonts w:ascii="Verdana" w:hAnsi="Verdana" w:cs="Verdana"/>
                <w:sz w:val="18"/>
              </w:rPr>
              <w:t>Saper spiegare il principio di funzionamento e la struttura dei principali dispositivi fisici e software</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625B2E" w:rsidTr="00652D05">
        <w:tblPrEx>
          <w:tblCellMar>
            <w:top w:w="0" w:type="dxa"/>
            <w:bottom w:w="0" w:type="dxa"/>
          </w:tblCellMar>
        </w:tblPrEx>
        <w:trPr>
          <w:cantSplit/>
          <w:trHeight w:val="2140"/>
        </w:trPr>
        <w:tc>
          <w:tcPr>
            <w:tcW w:w="850" w:type="dxa"/>
            <w:vMerge/>
          </w:tcPr>
          <w:p w:rsidR="00625B2E" w:rsidRDefault="00625B2E"/>
        </w:tc>
        <w:tc>
          <w:tcPr>
            <w:tcW w:w="1701" w:type="dxa"/>
            <w:vMerge/>
          </w:tcPr>
          <w:p w:rsidR="00625B2E" w:rsidRDefault="00625B2E">
            <w:pPr>
              <w:shd w:val="clear" w:color="auto" w:fill="FFFFFF"/>
              <w:ind w:right="-250"/>
              <w:jc w:val="center"/>
              <w:rPr>
                <w:b/>
                <w:bCs/>
                <w:color w:val="FF0000"/>
                <w:sz w:val="18"/>
              </w:rPr>
            </w:pPr>
          </w:p>
        </w:tc>
        <w:tc>
          <w:tcPr>
            <w:tcW w:w="709" w:type="dxa"/>
            <w:vMerge/>
          </w:tcPr>
          <w:p w:rsidR="00625B2E" w:rsidRDefault="00625B2E">
            <w:pPr>
              <w:rPr>
                <w:rFonts w:ascii="Verdana" w:hAnsi="Verdana" w:cs="Verdana"/>
                <w:sz w:val="18"/>
              </w:rPr>
            </w:pPr>
          </w:p>
        </w:tc>
        <w:tc>
          <w:tcPr>
            <w:tcW w:w="3686" w:type="dxa"/>
          </w:tcPr>
          <w:p w:rsidR="00625B2E" w:rsidRDefault="00625B2E">
            <w:pPr>
              <w:rPr>
                <w:rFonts w:ascii="Verdana" w:hAnsi="Verdana" w:cs="Verdana"/>
                <w:sz w:val="18"/>
              </w:rPr>
            </w:pPr>
            <w:r>
              <w:rPr>
                <w:rFonts w:ascii="Verdana" w:hAnsi="Verdana" w:cs="Verdana"/>
                <w:sz w:val="18"/>
              </w:rPr>
              <w:t>Utilizzare le funzioni di base dei software più comuni per produrre testi e comunicazioni multimediali, calcolare e rappresentare dati, disegnare, catalogare informazioni, cercare informazioni e comunicare in rete</w:t>
            </w:r>
          </w:p>
        </w:tc>
        <w:tc>
          <w:tcPr>
            <w:tcW w:w="709" w:type="dxa"/>
          </w:tcPr>
          <w:p w:rsidR="00625B2E" w:rsidRDefault="00625B2E"/>
        </w:tc>
        <w:tc>
          <w:tcPr>
            <w:tcW w:w="3118" w:type="dxa"/>
            <w:vMerge/>
          </w:tcPr>
          <w:p w:rsidR="00625B2E" w:rsidRDefault="00625B2E">
            <w:pPr>
              <w:snapToGrid w:val="0"/>
              <w:ind w:right="66"/>
              <w:rPr>
                <w:b/>
                <w:bCs/>
                <w:sz w:val="20"/>
              </w:rPr>
            </w:pPr>
          </w:p>
        </w:tc>
        <w:tc>
          <w:tcPr>
            <w:tcW w:w="727" w:type="dxa"/>
            <w:vMerge/>
          </w:tcPr>
          <w:p w:rsidR="00625B2E" w:rsidRDefault="00625B2E">
            <w:pPr>
              <w:snapToGrid w:val="0"/>
              <w:ind w:right="66"/>
              <w:rPr>
                <w:b/>
                <w:bCs/>
                <w:sz w:val="20"/>
              </w:rPr>
            </w:pPr>
          </w:p>
        </w:tc>
        <w:tc>
          <w:tcPr>
            <w:tcW w:w="3260" w:type="dxa"/>
            <w:vMerge/>
          </w:tcPr>
          <w:p w:rsidR="00625B2E" w:rsidRDefault="00625B2E">
            <w:pPr>
              <w:snapToGrid w:val="0"/>
              <w:ind w:right="66"/>
              <w:rPr>
                <w:b/>
                <w:bCs/>
                <w:sz w:val="20"/>
              </w:rPr>
            </w:pPr>
          </w:p>
        </w:tc>
      </w:tr>
      <w:tr w:rsidR="0041508B" w:rsidTr="00554924">
        <w:tblPrEx>
          <w:tblCellMar>
            <w:top w:w="0" w:type="dxa"/>
            <w:bottom w:w="0" w:type="dxa"/>
          </w:tblCellMar>
        </w:tblPrEx>
        <w:trPr>
          <w:cantSplit/>
          <w:trHeight w:val="720"/>
        </w:trPr>
        <w:tc>
          <w:tcPr>
            <w:tcW w:w="850" w:type="dxa"/>
            <w:vMerge w:val="restart"/>
            <w:textDirection w:val="btLr"/>
          </w:tcPr>
          <w:p w:rsidR="0041508B" w:rsidRDefault="0041508B">
            <w:pPr>
              <w:pStyle w:val="Testodelblocco"/>
              <w:rPr>
                <w:sz w:val="20"/>
              </w:rPr>
            </w:pPr>
            <w:r>
              <w:rPr>
                <w:sz w:val="20"/>
              </w:rPr>
              <w:t>ASSE STORICO SOCIALE</w:t>
            </w:r>
          </w:p>
          <w:p w:rsidR="0041508B" w:rsidRDefault="0041508B">
            <w:pPr>
              <w:ind w:left="113" w:right="113"/>
            </w:pPr>
          </w:p>
          <w:p w:rsidR="0041508B" w:rsidRDefault="0041508B">
            <w:pPr>
              <w:ind w:left="113" w:right="113"/>
            </w:pPr>
          </w:p>
          <w:p w:rsidR="0041508B" w:rsidRDefault="0041508B">
            <w:pPr>
              <w:ind w:left="113" w:right="113"/>
            </w:pPr>
          </w:p>
          <w:p w:rsidR="0041508B" w:rsidRDefault="0041508B">
            <w:pPr>
              <w:ind w:left="113" w:right="113"/>
            </w:pPr>
          </w:p>
          <w:p w:rsidR="0041508B" w:rsidRDefault="0041508B">
            <w:pPr>
              <w:ind w:left="113" w:right="113"/>
            </w:pPr>
          </w:p>
        </w:tc>
        <w:tc>
          <w:tcPr>
            <w:tcW w:w="1701" w:type="dxa"/>
            <w:vMerge w:val="restart"/>
          </w:tcPr>
          <w:p w:rsidR="0041508B" w:rsidRDefault="0041508B">
            <w:pPr>
              <w:jc w:val="center"/>
              <w:rPr>
                <w:color w:val="FF0000"/>
                <w:sz w:val="18"/>
              </w:rPr>
            </w:pPr>
            <w:r>
              <w:rPr>
                <w:b/>
                <w:bCs/>
                <w:color w:val="FF0000"/>
                <w:sz w:val="18"/>
              </w:rPr>
              <w:t>P.</w:t>
            </w:r>
          </w:p>
          <w:p w:rsidR="0041508B" w:rsidRDefault="0041508B">
            <w:pPr>
              <w:rPr>
                <w:sz w:val="18"/>
              </w:rPr>
            </w:pPr>
            <w:r>
              <w:rPr>
                <w:rFonts w:ascii="Verdana" w:hAnsi="Verdana" w:cs="Verdana"/>
                <w:color w:val="000000"/>
                <w:sz w:val="20"/>
              </w:rPr>
              <w:t>Comprendere il cambiamento e la diversità dei tempi storici in una dimensione diacronica attraverso il confronto fra epoche e in una dimensione sincronica attraverso il confronto fra aree geografiche e culturali.</w:t>
            </w:r>
          </w:p>
        </w:tc>
        <w:tc>
          <w:tcPr>
            <w:tcW w:w="709" w:type="dxa"/>
            <w:vMerge w:val="restart"/>
          </w:tcPr>
          <w:p w:rsidR="0041508B" w:rsidRDefault="0041508B">
            <w:pPr>
              <w:pStyle w:val="Corpodeltesto3"/>
            </w:pPr>
          </w:p>
        </w:tc>
        <w:tc>
          <w:tcPr>
            <w:tcW w:w="3686" w:type="dxa"/>
          </w:tcPr>
          <w:p w:rsidR="0041508B" w:rsidRDefault="0041508B">
            <w:pPr>
              <w:pStyle w:val="Corpodeltesto3"/>
            </w:pPr>
            <w:r>
              <w:t>Riconoscere le dimensioni del tempo e dello spazio attraverso l’osservazione di eventi storici e di aree geografiche</w:t>
            </w:r>
          </w:p>
        </w:tc>
        <w:tc>
          <w:tcPr>
            <w:tcW w:w="709" w:type="dxa"/>
          </w:tcPr>
          <w:p w:rsidR="0041508B" w:rsidRDefault="0041508B"/>
        </w:tc>
        <w:tc>
          <w:tcPr>
            <w:tcW w:w="3118" w:type="dxa"/>
            <w:vMerge w:val="restart"/>
          </w:tcPr>
          <w:p w:rsidR="0041508B" w:rsidRPr="00DD4A9D" w:rsidRDefault="0041508B" w:rsidP="00DD4A9D">
            <w:pPr>
              <w:rPr>
                <w:rFonts w:ascii="Verdana" w:hAnsi="Verdana" w:cs="Verdana"/>
                <w:color w:val="000000"/>
                <w:sz w:val="18"/>
              </w:rPr>
            </w:pPr>
            <w:r w:rsidRPr="00DD4A9D">
              <w:rPr>
                <w:rFonts w:ascii="Verdana" w:hAnsi="Verdana" w:cs="Verdana"/>
                <w:color w:val="000000"/>
                <w:sz w:val="18"/>
              </w:rPr>
              <w:t>- Le periodizzazioni fondamentali della storia mondi</w:t>
            </w:r>
            <w:r w:rsidRPr="00DD4A9D">
              <w:rPr>
                <w:rFonts w:ascii="Verdana" w:hAnsi="Verdana" w:cs="Verdana"/>
                <w:color w:val="000000"/>
                <w:sz w:val="18"/>
              </w:rPr>
              <w:t>a</w:t>
            </w:r>
            <w:r>
              <w:rPr>
                <w:rFonts w:ascii="Verdana" w:hAnsi="Verdana" w:cs="Verdana"/>
                <w:color w:val="000000"/>
                <w:sz w:val="18"/>
              </w:rPr>
              <w:t xml:space="preserve">le </w:t>
            </w:r>
          </w:p>
          <w:p w:rsidR="0041508B" w:rsidRPr="00DD4A9D" w:rsidRDefault="0041508B" w:rsidP="00DD4A9D">
            <w:pPr>
              <w:rPr>
                <w:rFonts w:ascii="Verdana" w:hAnsi="Verdana" w:cs="Verdana"/>
                <w:color w:val="000000"/>
                <w:sz w:val="18"/>
              </w:rPr>
            </w:pPr>
            <w:r w:rsidRPr="00DD4A9D">
              <w:rPr>
                <w:rFonts w:ascii="Verdana" w:hAnsi="Verdana" w:cs="Verdana"/>
                <w:color w:val="000000"/>
                <w:sz w:val="18"/>
              </w:rPr>
              <w:t>- I principali fenomeni storici e le coordinate spazio-tempo che li determ</w:t>
            </w:r>
            <w:r w:rsidRPr="00DD4A9D">
              <w:rPr>
                <w:rFonts w:ascii="Verdana" w:hAnsi="Verdana" w:cs="Verdana"/>
                <w:color w:val="000000"/>
                <w:sz w:val="18"/>
              </w:rPr>
              <w:t>i</w:t>
            </w:r>
            <w:r>
              <w:rPr>
                <w:rFonts w:ascii="Verdana" w:hAnsi="Verdana" w:cs="Verdana"/>
                <w:color w:val="000000"/>
                <w:sz w:val="18"/>
              </w:rPr>
              <w:t xml:space="preserve">nano </w:t>
            </w:r>
          </w:p>
          <w:p w:rsidR="0041508B" w:rsidRPr="00DD4A9D" w:rsidRDefault="0041508B" w:rsidP="00DD4A9D">
            <w:pPr>
              <w:rPr>
                <w:rFonts w:ascii="Verdana" w:hAnsi="Verdana" w:cs="Verdana"/>
                <w:color w:val="000000"/>
                <w:sz w:val="18"/>
              </w:rPr>
            </w:pPr>
            <w:r w:rsidRPr="00DD4A9D">
              <w:rPr>
                <w:rFonts w:ascii="Verdana" w:hAnsi="Verdana" w:cs="Verdana"/>
                <w:color w:val="000000"/>
                <w:sz w:val="18"/>
              </w:rPr>
              <w:t>- I principali fenomeni sociali, economici che caratterizzano il mondo co</w:t>
            </w:r>
            <w:r w:rsidRPr="00DD4A9D">
              <w:rPr>
                <w:rFonts w:ascii="Verdana" w:hAnsi="Verdana" w:cs="Verdana"/>
                <w:color w:val="000000"/>
                <w:sz w:val="18"/>
              </w:rPr>
              <w:t>n</w:t>
            </w:r>
            <w:r w:rsidRPr="00DD4A9D">
              <w:rPr>
                <w:rFonts w:ascii="Verdana" w:hAnsi="Verdana" w:cs="Verdana"/>
                <w:color w:val="000000"/>
                <w:sz w:val="18"/>
              </w:rPr>
              <w:t>temporaneo, anche in relazione alle diverse cu</w:t>
            </w:r>
            <w:r w:rsidRPr="00DD4A9D">
              <w:rPr>
                <w:rFonts w:ascii="Verdana" w:hAnsi="Verdana" w:cs="Verdana"/>
                <w:color w:val="000000"/>
                <w:sz w:val="18"/>
              </w:rPr>
              <w:t>l</w:t>
            </w:r>
            <w:r>
              <w:rPr>
                <w:rFonts w:ascii="Verdana" w:hAnsi="Verdana" w:cs="Verdana"/>
                <w:color w:val="000000"/>
                <w:sz w:val="18"/>
              </w:rPr>
              <w:t xml:space="preserve">ture </w:t>
            </w:r>
          </w:p>
          <w:p w:rsidR="0041508B" w:rsidRPr="00DD4A9D" w:rsidRDefault="0041508B" w:rsidP="00DD4A9D">
            <w:pPr>
              <w:rPr>
                <w:rFonts w:ascii="Verdana" w:hAnsi="Verdana" w:cs="Verdana"/>
                <w:color w:val="000000"/>
                <w:sz w:val="18"/>
              </w:rPr>
            </w:pPr>
            <w:r w:rsidRPr="00DD4A9D">
              <w:rPr>
                <w:rFonts w:ascii="Verdana" w:hAnsi="Verdana" w:cs="Verdana"/>
                <w:color w:val="000000"/>
                <w:sz w:val="18"/>
              </w:rPr>
              <w:t>- Conoscere i principali eventi che co</w:t>
            </w:r>
            <w:r w:rsidRPr="00DD4A9D">
              <w:rPr>
                <w:rFonts w:ascii="Verdana" w:hAnsi="Verdana" w:cs="Verdana"/>
                <w:color w:val="000000"/>
                <w:sz w:val="18"/>
              </w:rPr>
              <w:t>n</w:t>
            </w:r>
            <w:r w:rsidRPr="00DD4A9D">
              <w:rPr>
                <w:rFonts w:ascii="Verdana" w:hAnsi="Verdana" w:cs="Verdana"/>
                <w:color w:val="000000"/>
                <w:sz w:val="18"/>
              </w:rPr>
              <w:t>sentono di comprendere la realtà nazionale ed europ</w:t>
            </w:r>
            <w:r w:rsidRPr="00DD4A9D">
              <w:rPr>
                <w:rFonts w:ascii="Verdana" w:hAnsi="Verdana" w:cs="Verdana"/>
                <w:color w:val="000000"/>
                <w:sz w:val="18"/>
              </w:rPr>
              <w:t>e</w:t>
            </w:r>
            <w:r>
              <w:rPr>
                <w:rFonts w:ascii="Verdana" w:hAnsi="Verdana" w:cs="Verdana"/>
                <w:color w:val="000000"/>
                <w:sz w:val="18"/>
              </w:rPr>
              <w:t xml:space="preserve">a </w:t>
            </w:r>
          </w:p>
          <w:p w:rsidR="0041508B" w:rsidRPr="00DD4A9D" w:rsidRDefault="0041508B" w:rsidP="00DD4A9D">
            <w:pPr>
              <w:rPr>
                <w:rFonts w:ascii="Verdana" w:hAnsi="Verdana" w:cs="Verdana"/>
                <w:color w:val="000000"/>
                <w:sz w:val="18"/>
              </w:rPr>
            </w:pPr>
            <w:r w:rsidRPr="00DD4A9D">
              <w:rPr>
                <w:rFonts w:ascii="Verdana" w:hAnsi="Verdana" w:cs="Verdana"/>
                <w:color w:val="000000"/>
                <w:sz w:val="18"/>
              </w:rPr>
              <w:t>- I princ</w:t>
            </w:r>
            <w:r w:rsidRPr="00DD4A9D">
              <w:rPr>
                <w:rFonts w:ascii="Verdana" w:hAnsi="Verdana" w:cs="Verdana"/>
                <w:color w:val="000000"/>
                <w:sz w:val="18"/>
              </w:rPr>
              <w:t>i</w:t>
            </w:r>
            <w:r w:rsidRPr="00DD4A9D">
              <w:rPr>
                <w:rFonts w:ascii="Verdana" w:hAnsi="Verdana" w:cs="Verdana"/>
                <w:color w:val="000000"/>
                <w:sz w:val="18"/>
              </w:rPr>
              <w:t>pali sviluppi storici che hanno coinvolto il proprio territ</w:t>
            </w:r>
            <w:r w:rsidRPr="00DD4A9D">
              <w:rPr>
                <w:rFonts w:ascii="Verdana" w:hAnsi="Verdana" w:cs="Verdana"/>
                <w:color w:val="000000"/>
                <w:sz w:val="18"/>
              </w:rPr>
              <w:t>o</w:t>
            </w:r>
            <w:r>
              <w:rPr>
                <w:rFonts w:ascii="Verdana" w:hAnsi="Verdana" w:cs="Verdana"/>
                <w:color w:val="000000"/>
                <w:sz w:val="18"/>
              </w:rPr>
              <w:t xml:space="preserve">rio </w:t>
            </w:r>
          </w:p>
          <w:p w:rsidR="0041508B" w:rsidRPr="00DD4A9D" w:rsidRDefault="0041508B" w:rsidP="00DD4A9D">
            <w:pPr>
              <w:rPr>
                <w:rFonts w:ascii="Verdana" w:hAnsi="Verdana" w:cs="Verdana"/>
                <w:color w:val="000000"/>
                <w:sz w:val="18"/>
              </w:rPr>
            </w:pPr>
            <w:r>
              <w:rPr>
                <w:rFonts w:ascii="Verdana" w:hAnsi="Verdana" w:cs="Verdana"/>
                <w:color w:val="000000"/>
                <w:sz w:val="18"/>
              </w:rPr>
              <w:t xml:space="preserve">- Le diverse tipologie di fonti </w:t>
            </w:r>
          </w:p>
          <w:p w:rsidR="0041508B" w:rsidRDefault="0041508B" w:rsidP="00656DDC">
            <w:pPr>
              <w:rPr>
                <w:rFonts w:ascii="Verdana" w:hAnsi="Verdana" w:cs="Verdana"/>
                <w:color w:val="000000"/>
                <w:sz w:val="18"/>
              </w:rPr>
            </w:pPr>
            <w:r w:rsidRPr="00DD4A9D">
              <w:rPr>
                <w:rFonts w:ascii="Verdana" w:hAnsi="Verdana" w:cs="Verdana"/>
                <w:color w:val="000000"/>
                <w:sz w:val="18"/>
              </w:rPr>
              <w:t>- Le princ</w:t>
            </w:r>
            <w:r w:rsidRPr="00DD4A9D">
              <w:rPr>
                <w:rFonts w:ascii="Verdana" w:hAnsi="Verdana" w:cs="Verdana"/>
                <w:color w:val="000000"/>
                <w:sz w:val="18"/>
              </w:rPr>
              <w:t>i</w:t>
            </w:r>
            <w:r w:rsidRPr="00DD4A9D">
              <w:rPr>
                <w:rFonts w:ascii="Verdana" w:hAnsi="Verdana" w:cs="Verdana"/>
                <w:color w:val="000000"/>
                <w:sz w:val="18"/>
              </w:rPr>
              <w:t>pali tappe dello sviluppo dell’innovazione tecn</w:t>
            </w:r>
            <w:r w:rsidRPr="00DD4A9D">
              <w:rPr>
                <w:rFonts w:ascii="Verdana" w:hAnsi="Verdana" w:cs="Verdana"/>
                <w:color w:val="000000"/>
                <w:sz w:val="18"/>
              </w:rPr>
              <w:t>i</w:t>
            </w:r>
            <w:r w:rsidRPr="00DD4A9D">
              <w:rPr>
                <w:rFonts w:ascii="Verdana" w:hAnsi="Verdana" w:cs="Verdana"/>
                <w:color w:val="000000"/>
                <w:sz w:val="18"/>
              </w:rPr>
              <w:t>co-scientifica e della conseguente innovazione tecn</w:t>
            </w:r>
            <w:r w:rsidRPr="00DD4A9D">
              <w:rPr>
                <w:rFonts w:ascii="Verdana" w:hAnsi="Verdana" w:cs="Verdana"/>
                <w:color w:val="000000"/>
                <w:sz w:val="18"/>
              </w:rPr>
              <w:t>o</w:t>
            </w:r>
            <w:r w:rsidRPr="00DD4A9D">
              <w:rPr>
                <w:rFonts w:ascii="Verdana" w:hAnsi="Verdana" w:cs="Verdana"/>
                <w:color w:val="000000"/>
                <w:sz w:val="18"/>
              </w:rPr>
              <w:t>logica</w:t>
            </w:r>
            <w:r>
              <w:rPr>
                <w:rFonts w:ascii="Verdana" w:hAnsi="Verdana" w:cs="Verdana"/>
                <w:color w:val="000000"/>
                <w:sz w:val="18"/>
              </w:rPr>
              <w:t xml:space="preserve"> </w:t>
            </w:r>
          </w:p>
          <w:p w:rsidR="0041508B" w:rsidRPr="00DD4A9D" w:rsidRDefault="0041508B" w:rsidP="00656DDC">
            <w:pPr>
              <w:rPr>
                <w:rFonts w:ascii="Verdana" w:hAnsi="Verdana" w:cs="Verdana"/>
                <w:color w:val="000000"/>
                <w:sz w:val="18"/>
              </w:rPr>
            </w:pPr>
            <w:r>
              <w:rPr>
                <w:rFonts w:ascii="Verdana" w:hAnsi="Verdana" w:cs="Verdana"/>
                <w:color w:val="000000"/>
                <w:sz w:val="18"/>
              </w:rPr>
              <w:t>- ………………………………………………… ……………………………………………………</w:t>
            </w:r>
          </w:p>
        </w:tc>
        <w:tc>
          <w:tcPr>
            <w:tcW w:w="727" w:type="dxa"/>
            <w:vMerge w:val="restart"/>
          </w:tcPr>
          <w:p w:rsidR="0041508B" w:rsidRPr="00DD4A9D" w:rsidRDefault="0041508B" w:rsidP="00641761">
            <w:pPr>
              <w:snapToGrid w:val="0"/>
              <w:ind w:right="66"/>
              <w:rPr>
                <w:rFonts w:ascii="Calibri" w:hAnsi="Calibri"/>
                <w:b/>
                <w:bCs/>
                <w:sz w:val="22"/>
              </w:rPr>
            </w:pPr>
          </w:p>
        </w:tc>
        <w:tc>
          <w:tcPr>
            <w:tcW w:w="3260" w:type="dxa"/>
            <w:vMerge w:val="restart"/>
          </w:tcPr>
          <w:p w:rsidR="0041508B" w:rsidRPr="00DD4A9D" w:rsidRDefault="0041508B" w:rsidP="00641761">
            <w:pPr>
              <w:snapToGrid w:val="0"/>
              <w:ind w:right="66"/>
              <w:rPr>
                <w:rFonts w:ascii="Calibri" w:hAnsi="Calibri"/>
                <w:sz w:val="20"/>
              </w:rPr>
            </w:pPr>
            <w:r w:rsidRPr="00DD4A9D">
              <w:rPr>
                <w:rFonts w:ascii="Calibri" w:hAnsi="Calibri"/>
                <w:b/>
                <w:bCs/>
                <w:sz w:val="22"/>
              </w:rPr>
              <w:t>Competenza non raggiunta</w:t>
            </w:r>
          </w:p>
          <w:p w:rsidR="0041508B" w:rsidRDefault="0041508B" w:rsidP="00641761">
            <w:pPr>
              <w:snapToGrid w:val="0"/>
              <w:ind w:right="66"/>
              <w:rPr>
                <w:sz w:val="20"/>
              </w:rPr>
            </w:pPr>
          </w:p>
          <w:p w:rsidR="0041508B" w:rsidRPr="009D4E6E" w:rsidRDefault="0041508B" w:rsidP="00641761">
            <w:pPr>
              <w:pStyle w:val="Paragrafoelenco"/>
              <w:ind w:left="0"/>
            </w:pPr>
            <w:r w:rsidRPr="009D4E6E">
              <w:rPr>
                <w:b/>
              </w:rPr>
              <w:t>BASE</w:t>
            </w:r>
            <w:r w:rsidRPr="009D4E6E">
              <w:t>: lo studente svolge compiti semplici in situazioni note, mostrando di possedere conoscenze e abilità essenziali e di saper applicare regole e procedure fondamentali</w:t>
            </w:r>
            <w:r>
              <w:t xml:space="preserve"> (6/10)</w:t>
            </w:r>
            <w:r w:rsidRPr="009D4E6E">
              <w:t>;</w:t>
            </w:r>
          </w:p>
          <w:p w:rsidR="0041508B" w:rsidRPr="009D4E6E" w:rsidRDefault="0041508B" w:rsidP="00641761">
            <w:pPr>
              <w:pStyle w:val="Paragrafoelenco"/>
              <w:ind w:left="0"/>
            </w:pPr>
            <w:r w:rsidRPr="009D4E6E">
              <w:rPr>
                <w:b/>
              </w:rPr>
              <w:t>INTERMEDIO</w:t>
            </w:r>
            <w:r w:rsidRPr="009D4E6E">
              <w:t>: lo studente svolge compiti e risolve problemi complessi in situazioni note, compie scelte consapevoli, mostrando di saper utilizzare le conoscenze e le abilità acquisite</w:t>
            </w:r>
            <w:r>
              <w:t xml:space="preserve"> (7-8/10)</w:t>
            </w:r>
            <w:r w:rsidRPr="009D4E6E">
              <w:t>;</w:t>
            </w:r>
          </w:p>
          <w:p w:rsidR="0041508B" w:rsidRDefault="0041508B" w:rsidP="00641761">
            <w:r w:rsidRPr="00DD4A9D">
              <w:rPr>
                <w:rFonts w:ascii="Calibri" w:hAnsi="Calibri"/>
                <w:b/>
                <w:sz w:val="22"/>
              </w:rPr>
              <w:t>AVANZATO</w:t>
            </w:r>
            <w:r w:rsidRPr="00DD4A9D">
              <w:rPr>
                <w:rFonts w:ascii="Calibri" w:hAnsi="Calibri"/>
                <w:sz w:val="22"/>
              </w:rPr>
              <w:t>: lo studente svolge compiti e problemi complessi in situazioni anche non note, mostrando padronanza nell’uso delle conoscenze e delle abilità; sa proporre e sostenere le proprie opinioni e assumere autonomamente decisioni consapevoli (9-10/10).</w:t>
            </w:r>
          </w:p>
        </w:tc>
      </w:tr>
      <w:tr w:rsidR="0041508B" w:rsidTr="00554924">
        <w:tblPrEx>
          <w:tblCellMar>
            <w:top w:w="0" w:type="dxa"/>
            <w:bottom w:w="0" w:type="dxa"/>
          </w:tblCellMar>
        </w:tblPrEx>
        <w:trPr>
          <w:cantSplit/>
          <w:trHeight w:val="520"/>
        </w:trPr>
        <w:tc>
          <w:tcPr>
            <w:tcW w:w="850" w:type="dxa"/>
            <w:vMerge/>
            <w:textDirection w:val="btLr"/>
          </w:tcPr>
          <w:p w:rsidR="0041508B" w:rsidRDefault="0041508B">
            <w:pPr>
              <w:pStyle w:val="Testodelblocco"/>
            </w:pPr>
          </w:p>
        </w:tc>
        <w:tc>
          <w:tcPr>
            <w:tcW w:w="1701" w:type="dxa"/>
            <w:vMerge/>
          </w:tcPr>
          <w:p w:rsidR="0041508B" w:rsidRDefault="0041508B">
            <w:pPr>
              <w:jc w:val="center"/>
              <w:rPr>
                <w:b/>
                <w:bCs/>
                <w:color w:val="FF0000"/>
                <w:sz w:val="18"/>
              </w:rPr>
            </w:pPr>
          </w:p>
        </w:tc>
        <w:tc>
          <w:tcPr>
            <w:tcW w:w="709" w:type="dxa"/>
            <w:vMerge/>
          </w:tcPr>
          <w:p w:rsidR="0041508B" w:rsidRDefault="0041508B">
            <w:pPr>
              <w:rPr>
                <w:rFonts w:ascii="Verdana" w:hAnsi="Verdana" w:cs="Verdana"/>
                <w:color w:val="000000"/>
                <w:sz w:val="18"/>
              </w:rPr>
            </w:pPr>
          </w:p>
        </w:tc>
        <w:tc>
          <w:tcPr>
            <w:tcW w:w="3686" w:type="dxa"/>
          </w:tcPr>
          <w:p w:rsidR="0041508B" w:rsidRDefault="0041508B">
            <w:r>
              <w:rPr>
                <w:rFonts w:ascii="Verdana" w:hAnsi="Verdana" w:cs="Verdana"/>
                <w:color w:val="000000"/>
                <w:sz w:val="18"/>
              </w:rPr>
              <w:t>Collocare i più rilevanti eventi storici affrontati secondo le coordinate spazio-tempo</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27"/>
        </w:trPr>
        <w:tc>
          <w:tcPr>
            <w:tcW w:w="850" w:type="dxa"/>
            <w:vMerge/>
            <w:textDirection w:val="btLr"/>
          </w:tcPr>
          <w:p w:rsidR="0041508B" w:rsidRDefault="0041508B">
            <w:pPr>
              <w:pStyle w:val="Testodelblocco"/>
            </w:pPr>
          </w:p>
        </w:tc>
        <w:tc>
          <w:tcPr>
            <w:tcW w:w="1701" w:type="dxa"/>
            <w:vMerge/>
          </w:tcPr>
          <w:p w:rsidR="0041508B" w:rsidRDefault="0041508B">
            <w:pPr>
              <w:jc w:val="center"/>
              <w:rPr>
                <w:b/>
                <w:bCs/>
                <w:color w:val="FF0000"/>
                <w:sz w:val="18"/>
              </w:rPr>
            </w:pPr>
          </w:p>
        </w:tc>
        <w:tc>
          <w:tcPr>
            <w:tcW w:w="709" w:type="dxa"/>
            <w:vMerge/>
          </w:tcPr>
          <w:p w:rsidR="0041508B" w:rsidRDefault="0041508B">
            <w:pPr>
              <w:pStyle w:val="Corpotesto"/>
            </w:pPr>
          </w:p>
        </w:tc>
        <w:tc>
          <w:tcPr>
            <w:tcW w:w="3686" w:type="dxa"/>
          </w:tcPr>
          <w:p w:rsidR="0041508B" w:rsidRDefault="0041508B">
            <w:pPr>
              <w:pStyle w:val="Corpotesto"/>
            </w:pPr>
            <w:r>
              <w:t xml:space="preserve">Identificare gli elementi maggiormente significativi per confrontare aree e periodi diversi </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35"/>
        </w:trPr>
        <w:tc>
          <w:tcPr>
            <w:tcW w:w="850" w:type="dxa"/>
            <w:vMerge/>
            <w:textDirection w:val="btLr"/>
          </w:tcPr>
          <w:p w:rsidR="0041508B" w:rsidRDefault="0041508B">
            <w:pPr>
              <w:pStyle w:val="Testodelblocco"/>
            </w:pPr>
          </w:p>
        </w:tc>
        <w:tc>
          <w:tcPr>
            <w:tcW w:w="1701" w:type="dxa"/>
            <w:vMerge/>
          </w:tcPr>
          <w:p w:rsidR="0041508B" w:rsidRDefault="0041508B">
            <w:pPr>
              <w:jc w:val="center"/>
              <w:rPr>
                <w:b/>
                <w:bCs/>
                <w:color w:val="FF0000"/>
                <w:sz w:val="18"/>
              </w:rPr>
            </w:pPr>
          </w:p>
        </w:tc>
        <w:tc>
          <w:tcPr>
            <w:tcW w:w="709" w:type="dxa"/>
            <w:vMerge/>
          </w:tcPr>
          <w:p w:rsidR="0041508B" w:rsidRDefault="0041508B">
            <w:pPr>
              <w:autoSpaceDE w:val="0"/>
              <w:autoSpaceDN w:val="0"/>
              <w:adjustRightInd w:val="0"/>
              <w:jc w:val="both"/>
              <w:rPr>
                <w:rFonts w:ascii="Verdana" w:hAnsi="Verdana" w:cs="Verdana"/>
                <w:color w:val="000000"/>
                <w:sz w:val="18"/>
              </w:rPr>
            </w:pPr>
          </w:p>
        </w:tc>
        <w:tc>
          <w:tcPr>
            <w:tcW w:w="3686" w:type="dxa"/>
          </w:tcPr>
          <w:p w:rsidR="0041508B" w:rsidRDefault="0041508B">
            <w:pPr>
              <w:autoSpaceDE w:val="0"/>
              <w:autoSpaceDN w:val="0"/>
              <w:adjustRightInd w:val="0"/>
              <w:jc w:val="both"/>
              <w:rPr>
                <w:rFonts w:ascii="Verdana" w:hAnsi="Verdana" w:cs="Verdana"/>
                <w:color w:val="000000"/>
                <w:sz w:val="18"/>
              </w:rPr>
            </w:pPr>
            <w:r>
              <w:rPr>
                <w:rFonts w:ascii="Verdana" w:hAnsi="Verdana" w:cs="Verdana"/>
                <w:color w:val="000000"/>
                <w:sz w:val="18"/>
              </w:rPr>
              <w:t>Comprendere il cambiamento in relazione agli usi, alle abitudini, al vivere quotidiano nel confronto con la propria esperienza personale</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875"/>
        </w:trPr>
        <w:tc>
          <w:tcPr>
            <w:tcW w:w="850" w:type="dxa"/>
            <w:vMerge/>
            <w:textDirection w:val="btLr"/>
          </w:tcPr>
          <w:p w:rsidR="0041508B" w:rsidRDefault="0041508B">
            <w:pPr>
              <w:pStyle w:val="Testodelblocco"/>
            </w:pPr>
          </w:p>
        </w:tc>
        <w:tc>
          <w:tcPr>
            <w:tcW w:w="1701" w:type="dxa"/>
            <w:vMerge/>
          </w:tcPr>
          <w:p w:rsidR="0041508B" w:rsidRDefault="0041508B">
            <w:pPr>
              <w:jc w:val="center"/>
              <w:rPr>
                <w:b/>
                <w:bCs/>
                <w:color w:val="FF0000"/>
                <w:sz w:val="18"/>
              </w:rPr>
            </w:pPr>
          </w:p>
        </w:tc>
        <w:tc>
          <w:tcPr>
            <w:tcW w:w="709" w:type="dxa"/>
            <w:vMerge/>
          </w:tcPr>
          <w:p w:rsidR="0041508B" w:rsidRDefault="0041508B">
            <w:pPr>
              <w:autoSpaceDE w:val="0"/>
              <w:autoSpaceDN w:val="0"/>
              <w:adjustRightInd w:val="0"/>
              <w:jc w:val="both"/>
              <w:rPr>
                <w:rFonts w:ascii="Verdana" w:hAnsi="Verdana" w:cs="Verdana"/>
                <w:color w:val="000000"/>
                <w:sz w:val="18"/>
              </w:rPr>
            </w:pPr>
          </w:p>
        </w:tc>
        <w:tc>
          <w:tcPr>
            <w:tcW w:w="3686" w:type="dxa"/>
          </w:tcPr>
          <w:p w:rsidR="0041508B" w:rsidRDefault="0041508B">
            <w:pPr>
              <w:autoSpaceDE w:val="0"/>
              <w:autoSpaceDN w:val="0"/>
              <w:adjustRightInd w:val="0"/>
              <w:jc w:val="both"/>
            </w:pPr>
            <w:r>
              <w:rPr>
                <w:rFonts w:ascii="Verdana" w:hAnsi="Verdana" w:cs="Verdana"/>
                <w:color w:val="000000"/>
                <w:sz w:val="18"/>
              </w:rPr>
              <w:t>Leggere - anche in modalità multimediale - le differenti fonti letterarie, iconografiche, documentarie, cartografiche ricavandone informazioni su eventi storici di diverse epoche e differenti aree geografiche</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33"/>
        </w:trPr>
        <w:tc>
          <w:tcPr>
            <w:tcW w:w="850" w:type="dxa"/>
            <w:vMerge/>
            <w:textDirection w:val="btLr"/>
          </w:tcPr>
          <w:p w:rsidR="0041508B" w:rsidRDefault="0041508B">
            <w:pPr>
              <w:pStyle w:val="Testodelblocco"/>
            </w:pPr>
          </w:p>
        </w:tc>
        <w:tc>
          <w:tcPr>
            <w:tcW w:w="1701" w:type="dxa"/>
            <w:vMerge/>
          </w:tcPr>
          <w:p w:rsidR="0041508B" w:rsidRDefault="0041508B">
            <w:pPr>
              <w:jc w:val="center"/>
              <w:rPr>
                <w:b/>
                <w:bCs/>
                <w:color w:val="FF0000"/>
                <w:sz w:val="18"/>
              </w:rPr>
            </w:pPr>
          </w:p>
        </w:tc>
        <w:tc>
          <w:tcPr>
            <w:tcW w:w="709" w:type="dxa"/>
            <w:vMerge/>
          </w:tcPr>
          <w:p w:rsidR="0041508B" w:rsidRDefault="0041508B">
            <w:pPr>
              <w:rPr>
                <w:rFonts w:ascii="Verdana" w:hAnsi="Verdana" w:cs="Verdana"/>
                <w:color w:val="000000"/>
                <w:sz w:val="18"/>
              </w:rPr>
            </w:pPr>
          </w:p>
        </w:tc>
        <w:tc>
          <w:tcPr>
            <w:tcW w:w="3686" w:type="dxa"/>
          </w:tcPr>
          <w:p w:rsidR="0041508B" w:rsidRDefault="0041508B">
            <w:pPr>
              <w:rPr>
                <w:rFonts w:ascii="Verdana" w:hAnsi="Verdana" w:cs="Verdana"/>
                <w:color w:val="000000"/>
                <w:sz w:val="18"/>
              </w:rPr>
            </w:pPr>
            <w:r>
              <w:rPr>
                <w:rFonts w:ascii="Verdana" w:hAnsi="Verdana" w:cs="Verdana"/>
                <w:color w:val="000000"/>
                <w:sz w:val="18"/>
              </w:rPr>
              <w:t>Individuare i principali mezzi e strumenti che hanno caratterizzato l’innovazione tecnico- scientifica nel corso della storia</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180"/>
        </w:trPr>
        <w:tc>
          <w:tcPr>
            <w:tcW w:w="850" w:type="dxa"/>
            <w:vMerge/>
            <w:textDirection w:val="btLr"/>
          </w:tcPr>
          <w:p w:rsidR="0041508B" w:rsidRDefault="0041508B">
            <w:pPr>
              <w:pStyle w:val="Testodelblocco"/>
            </w:pPr>
          </w:p>
        </w:tc>
        <w:tc>
          <w:tcPr>
            <w:tcW w:w="1701" w:type="dxa"/>
            <w:vMerge/>
          </w:tcPr>
          <w:p w:rsidR="0041508B" w:rsidRDefault="0041508B">
            <w:pPr>
              <w:jc w:val="center"/>
              <w:rPr>
                <w:b/>
                <w:bCs/>
                <w:color w:val="FF0000"/>
                <w:sz w:val="18"/>
              </w:rPr>
            </w:pPr>
          </w:p>
        </w:tc>
        <w:tc>
          <w:tcPr>
            <w:tcW w:w="709" w:type="dxa"/>
            <w:vMerge/>
          </w:tcPr>
          <w:p w:rsidR="0041508B" w:rsidRDefault="0041508B"/>
        </w:tc>
        <w:tc>
          <w:tcPr>
            <w:tcW w:w="3686" w:type="dxa"/>
          </w:tcPr>
          <w:p w:rsidR="0041508B" w:rsidRDefault="0041508B">
            <w:pPr>
              <w:rPr>
                <w:rFonts w:ascii="Verdana" w:hAnsi="Verdana" w:cs="Verdana"/>
                <w:color w:val="000000"/>
                <w:sz w:val="18"/>
              </w:rPr>
            </w:pPr>
            <w:r>
              <w:rPr>
                <w:rFonts w:ascii="Verdana" w:hAnsi="Verdana" w:cs="Verdana"/>
                <w:color w:val="000000"/>
                <w:sz w:val="18"/>
              </w:rPr>
              <w:t>……………………………………………………………………………………………………………………………..</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40"/>
        </w:trPr>
        <w:tc>
          <w:tcPr>
            <w:tcW w:w="850" w:type="dxa"/>
            <w:vMerge/>
          </w:tcPr>
          <w:p w:rsidR="0041508B" w:rsidRDefault="0041508B"/>
        </w:tc>
        <w:tc>
          <w:tcPr>
            <w:tcW w:w="1701" w:type="dxa"/>
            <w:vMerge w:val="restart"/>
          </w:tcPr>
          <w:p w:rsidR="0041508B" w:rsidRDefault="0041508B">
            <w:pPr>
              <w:autoSpaceDE w:val="0"/>
              <w:autoSpaceDN w:val="0"/>
              <w:adjustRightInd w:val="0"/>
              <w:jc w:val="center"/>
              <w:rPr>
                <w:color w:val="FF0000"/>
                <w:sz w:val="18"/>
              </w:rPr>
            </w:pPr>
            <w:r>
              <w:rPr>
                <w:b/>
                <w:bCs/>
                <w:color w:val="FF0000"/>
                <w:sz w:val="18"/>
              </w:rPr>
              <w:t>Q.</w:t>
            </w:r>
          </w:p>
          <w:p w:rsidR="0041508B" w:rsidRDefault="0041508B">
            <w:pPr>
              <w:autoSpaceDE w:val="0"/>
              <w:autoSpaceDN w:val="0"/>
              <w:adjustRightInd w:val="0"/>
              <w:rPr>
                <w:rFonts w:ascii="Verdana" w:hAnsi="Verdana" w:cs="Verdana"/>
                <w:color w:val="000000"/>
                <w:sz w:val="20"/>
              </w:rPr>
            </w:pPr>
            <w:r>
              <w:rPr>
                <w:rFonts w:ascii="Verdana" w:hAnsi="Verdana" w:cs="Verdana"/>
                <w:color w:val="000000"/>
                <w:sz w:val="20"/>
              </w:rPr>
              <w:t>Collocare l’esperienza personale in un sistema di regole fondato sul reciproco riconoscimento dei diritti garantiti dalla Costituzione, a tutela della persona, della collettività e dell’ambiente</w:t>
            </w:r>
          </w:p>
          <w:p w:rsidR="0041508B" w:rsidRDefault="0041508B">
            <w:pPr>
              <w:rPr>
                <w:sz w:val="18"/>
              </w:rPr>
            </w:pPr>
          </w:p>
        </w:tc>
        <w:tc>
          <w:tcPr>
            <w:tcW w:w="709" w:type="dxa"/>
            <w:vMerge w:val="restart"/>
          </w:tcPr>
          <w:p w:rsidR="0041508B" w:rsidRDefault="0041508B">
            <w:pPr>
              <w:autoSpaceDE w:val="0"/>
              <w:autoSpaceDN w:val="0"/>
              <w:adjustRightInd w:val="0"/>
              <w:rPr>
                <w:rFonts w:ascii="Verdana" w:hAnsi="Verdana" w:cs="Verdana"/>
                <w:color w:val="000000"/>
                <w:sz w:val="18"/>
              </w:rPr>
            </w:pPr>
          </w:p>
        </w:tc>
        <w:tc>
          <w:tcPr>
            <w:tcW w:w="3686" w:type="dxa"/>
          </w:tcPr>
          <w:p w:rsidR="0041508B" w:rsidRDefault="0041508B">
            <w:pPr>
              <w:autoSpaceDE w:val="0"/>
              <w:autoSpaceDN w:val="0"/>
              <w:adjustRightInd w:val="0"/>
              <w:rPr>
                <w:rFonts w:ascii="Verdana" w:hAnsi="Verdana" w:cs="Verdana"/>
                <w:color w:val="000000"/>
                <w:sz w:val="18"/>
              </w:rPr>
            </w:pPr>
            <w:r>
              <w:rPr>
                <w:rFonts w:ascii="Verdana" w:hAnsi="Verdana" w:cs="Verdana"/>
                <w:color w:val="000000"/>
                <w:sz w:val="18"/>
              </w:rPr>
              <w:t>Comprendere le caratteristiche fondamentali dei principi e delle regole della Costituzione italiana</w:t>
            </w:r>
          </w:p>
        </w:tc>
        <w:tc>
          <w:tcPr>
            <w:tcW w:w="709" w:type="dxa"/>
          </w:tcPr>
          <w:p w:rsidR="0041508B" w:rsidRDefault="0041508B"/>
        </w:tc>
        <w:tc>
          <w:tcPr>
            <w:tcW w:w="3118" w:type="dxa"/>
            <w:vMerge w:val="restart"/>
          </w:tcPr>
          <w:p w:rsidR="0041508B" w:rsidRPr="00DD4A9D" w:rsidRDefault="0041508B" w:rsidP="00DD4A9D">
            <w:pPr>
              <w:rPr>
                <w:rFonts w:ascii="Verdana" w:hAnsi="Verdana" w:cs="Verdana"/>
                <w:color w:val="000000"/>
                <w:sz w:val="18"/>
              </w:rPr>
            </w:pPr>
            <w:r>
              <w:rPr>
                <w:rFonts w:ascii="Verdana" w:hAnsi="Verdana" w:cs="Verdana"/>
                <w:color w:val="000000"/>
                <w:sz w:val="18"/>
              </w:rPr>
              <w:t xml:space="preserve">- Costituzione Italiana </w:t>
            </w:r>
          </w:p>
          <w:p w:rsidR="0041508B" w:rsidRPr="00DD4A9D" w:rsidRDefault="0041508B" w:rsidP="00DD4A9D">
            <w:pPr>
              <w:rPr>
                <w:rFonts w:ascii="Verdana" w:hAnsi="Verdana" w:cs="Verdana"/>
                <w:color w:val="000000"/>
                <w:sz w:val="18"/>
              </w:rPr>
            </w:pPr>
            <w:r>
              <w:rPr>
                <w:rFonts w:ascii="Verdana" w:hAnsi="Verdana" w:cs="Verdana"/>
                <w:color w:val="000000"/>
                <w:sz w:val="18"/>
              </w:rPr>
              <w:t xml:space="preserve">- Organi dello Stato e loro funzioni principali </w:t>
            </w:r>
          </w:p>
          <w:p w:rsidR="0041508B" w:rsidRPr="00DD4A9D" w:rsidRDefault="0041508B" w:rsidP="00DD4A9D">
            <w:pPr>
              <w:rPr>
                <w:rFonts w:ascii="Verdana" w:hAnsi="Verdana" w:cs="Verdana"/>
                <w:color w:val="000000"/>
                <w:sz w:val="18"/>
              </w:rPr>
            </w:pPr>
            <w:r w:rsidRPr="00DD4A9D">
              <w:rPr>
                <w:rFonts w:ascii="Verdana" w:hAnsi="Verdana" w:cs="Verdana"/>
                <w:color w:val="000000"/>
                <w:sz w:val="18"/>
              </w:rPr>
              <w:t>- Conoscenze di base sul concetto di norma giuri</w:t>
            </w:r>
            <w:r>
              <w:rPr>
                <w:rFonts w:ascii="Verdana" w:hAnsi="Verdana" w:cs="Verdana"/>
                <w:color w:val="000000"/>
                <w:sz w:val="18"/>
              </w:rPr>
              <w:t xml:space="preserve">dica e di gerarchia delle fonti </w:t>
            </w:r>
          </w:p>
          <w:p w:rsidR="0041508B" w:rsidRPr="00DD4A9D" w:rsidRDefault="0041508B" w:rsidP="00DD4A9D">
            <w:pPr>
              <w:rPr>
                <w:rFonts w:ascii="Verdana" w:hAnsi="Verdana" w:cs="Verdana"/>
                <w:color w:val="000000"/>
                <w:sz w:val="18"/>
              </w:rPr>
            </w:pPr>
            <w:r w:rsidRPr="00DD4A9D">
              <w:rPr>
                <w:rFonts w:ascii="Verdana" w:hAnsi="Verdana" w:cs="Verdana"/>
                <w:color w:val="000000"/>
                <w:sz w:val="18"/>
              </w:rPr>
              <w:t>- Principali problematiche relative all’integrazione e alla tutela dei diritti umani e alla pr</w:t>
            </w:r>
            <w:r>
              <w:rPr>
                <w:rFonts w:ascii="Verdana" w:hAnsi="Verdana" w:cs="Verdana"/>
                <w:color w:val="000000"/>
                <w:sz w:val="18"/>
              </w:rPr>
              <w:t xml:space="preserve">omozione delle pari opportunità </w:t>
            </w:r>
          </w:p>
          <w:p w:rsidR="0041508B" w:rsidRPr="00DD4A9D" w:rsidRDefault="0041508B" w:rsidP="00DD4A9D">
            <w:pPr>
              <w:rPr>
                <w:rFonts w:ascii="Verdana" w:hAnsi="Verdana" w:cs="Verdana"/>
                <w:color w:val="000000"/>
                <w:sz w:val="18"/>
              </w:rPr>
            </w:pPr>
            <w:r w:rsidRPr="00DD4A9D">
              <w:rPr>
                <w:rFonts w:ascii="Verdana" w:hAnsi="Verdana" w:cs="Verdana"/>
                <w:color w:val="000000"/>
                <w:sz w:val="18"/>
              </w:rPr>
              <w:t>- Organi e funzioni de</w:t>
            </w:r>
            <w:r>
              <w:rPr>
                <w:rFonts w:ascii="Verdana" w:hAnsi="Verdana" w:cs="Verdana"/>
                <w:color w:val="000000"/>
                <w:sz w:val="18"/>
              </w:rPr>
              <w:t xml:space="preserve">lla Regione, Provincia e Comune </w:t>
            </w:r>
          </w:p>
          <w:p w:rsidR="0041508B" w:rsidRPr="00DD4A9D" w:rsidRDefault="0041508B" w:rsidP="00DD4A9D">
            <w:pPr>
              <w:rPr>
                <w:rFonts w:ascii="Verdana" w:hAnsi="Verdana" w:cs="Verdana"/>
                <w:color w:val="000000"/>
                <w:sz w:val="18"/>
              </w:rPr>
            </w:pPr>
            <w:r w:rsidRPr="00DD4A9D">
              <w:rPr>
                <w:rFonts w:ascii="Verdana" w:hAnsi="Verdana" w:cs="Verdana"/>
                <w:color w:val="000000"/>
                <w:sz w:val="18"/>
              </w:rPr>
              <w:t>- Conoscenze</w:t>
            </w:r>
            <w:r>
              <w:rPr>
                <w:rFonts w:ascii="Verdana" w:hAnsi="Verdana" w:cs="Verdana"/>
                <w:color w:val="000000"/>
                <w:sz w:val="18"/>
              </w:rPr>
              <w:t xml:space="preserve"> essenziali dei servizi sociali </w:t>
            </w:r>
          </w:p>
          <w:p w:rsidR="0041508B" w:rsidRPr="00DD4A9D" w:rsidRDefault="0041508B" w:rsidP="00DD4A9D">
            <w:pPr>
              <w:rPr>
                <w:rFonts w:ascii="Verdana" w:hAnsi="Verdana" w:cs="Verdana"/>
                <w:color w:val="000000"/>
                <w:sz w:val="18"/>
              </w:rPr>
            </w:pPr>
            <w:r w:rsidRPr="00DD4A9D">
              <w:rPr>
                <w:rFonts w:ascii="Verdana" w:hAnsi="Verdana" w:cs="Verdana"/>
                <w:color w:val="000000"/>
                <w:sz w:val="18"/>
              </w:rPr>
              <w:t>- Ruolo dell</w:t>
            </w:r>
            <w:r>
              <w:rPr>
                <w:rFonts w:ascii="Verdana" w:hAnsi="Verdana" w:cs="Verdana"/>
                <w:color w:val="000000"/>
                <w:sz w:val="18"/>
              </w:rPr>
              <w:t xml:space="preserve">e organizzazioni internazionali </w:t>
            </w:r>
          </w:p>
          <w:p w:rsidR="0041508B" w:rsidRDefault="0041508B" w:rsidP="00656DDC">
            <w:pPr>
              <w:snapToGrid w:val="0"/>
              <w:ind w:right="66"/>
              <w:rPr>
                <w:rFonts w:ascii="Verdana" w:hAnsi="Verdana" w:cs="Verdana"/>
                <w:color w:val="000000"/>
                <w:sz w:val="18"/>
              </w:rPr>
            </w:pPr>
            <w:r w:rsidRPr="00DD4A9D">
              <w:rPr>
                <w:rFonts w:ascii="Verdana" w:hAnsi="Verdana" w:cs="Verdana"/>
                <w:color w:val="000000"/>
                <w:sz w:val="18"/>
              </w:rPr>
              <w:t>- Principali tappe di sviluppo dell’Unione europea</w:t>
            </w:r>
            <w:r>
              <w:rPr>
                <w:rFonts w:ascii="Verdana" w:hAnsi="Verdana" w:cs="Verdana"/>
                <w:color w:val="000000"/>
                <w:sz w:val="18"/>
              </w:rPr>
              <w:t xml:space="preserve"> </w:t>
            </w:r>
          </w:p>
          <w:p w:rsidR="0041508B" w:rsidRPr="00DD4A9D" w:rsidRDefault="0041508B" w:rsidP="0041508B">
            <w:pPr>
              <w:snapToGrid w:val="0"/>
              <w:ind w:right="66"/>
              <w:rPr>
                <w:rFonts w:ascii="Verdana" w:hAnsi="Verdana" w:cs="Verdana"/>
                <w:color w:val="000000"/>
                <w:sz w:val="18"/>
              </w:rPr>
            </w:pPr>
            <w:r>
              <w:rPr>
                <w:rFonts w:ascii="Verdana" w:hAnsi="Verdana" w:cs="Verdana"/>
                <w:color w:val="000000"/>
                <w:sz w:val="18"/>
              </w:rPr>
              <w:t>- ……………………………………………… …………………………………………………</w:t>
            </w:r>
          </w:p>
        </w:tc>
        <w:tc>
          <w:tcPr>
            <w:tcW w:w="727" w:type="dxa"/>
            <w:vMerge w:val="restart"/>
          </w:tcPr>
          <w:p w:rsidR="0041508B" w:rsidRPr="00DD4A9D" w:rsidRDefault="0041508B" w:rsidP="00641761">
            <w:pPr>
              <w:snapToGrid w:val="0"/>
              <w:ind w:right="66"/>
              <w:rPr>
                <w:rFonts w:ascii="Calibri" w:hAnsi="Calibri"/>
                <w:b/>
                <w:bCs/>
                <w:sz w:val="22"/>
              </w:rPr>
            </w:pPr>
          </w:p>
        </w:tc>
        <w:tc>
          <w:tcPr>
            <w:tcW w:w="3260" w:type="dxa"/>
            <w:vMerge w:val="restart"/>
          </w:tcPr>
          <w:p w:rsidR="0041508B" w:rsidRPr="00DD4A9D" w:rsidRDefault="0041508B" w:rsidP="00641761">
            <w:pPr>
              <w:snapToGrid w:val="0"/>
              <w:ind w:right="66"/>
              <w:rPr>
                <w:rFonts w:ascii="Calibri" w:hAnsi="Calibri"/>
                <w:sz w:val="20"/>
              </w:rPr>
            </w:pPr>
            <w:r w:rsidRPr="00DD4A9D">
              <w:rPr>
                <w:rFonts w:ascii="Calibri" w:hAnsi="Calibri"/>
                <w:b/>
                <w:bCs/>
                <w:sz w:val="22"/>
              </w:rPr>
              <w:t>Competenza non raggiunta</w:t>
            </w:r>
          </w:p>
          <w:p w:rsidR="0041508B" w:rsidRDefault="0041508B" w:rsidP="00641761">
            <w:pPr>
              <w:snapToGrid w:val="0"/>
              <w:ind w:right="66"/>
              <w:rPr>
                <w:sz w:val="20"/>
              </w:rPr>
            </w:pPr>
          </w:p>
          <w:p w:rsidR="0041508B" w:rsidRPr="009D4E6E" w:rsidRDefault="0041508B" w:rsidP="00641761">
            <w:pPr>
              <w:pStyle w:val="Paragrafoelenco"/>
              <w:ind w:left="0"/>
            </w:pPr>
            <w:r w:rsidRPr="009D4E6E">
              <w:rPr>
                <w:b/>
              </w:rPr>
              <w:t>BASE</w:t>
            </w:r>
            <w:r w:rsidRPr="009D4E6E">
              <w:t>: lo studente svolge compiti semplici in situazioni note, mostrando di possedere conoscenze e abilità essenziali e di saper applicare regole e procedure fondamentali</w:t>
            </w:r>
            <w:r>
              <w:t xml:space="preserve"> (6/10)</w:t>
            </w:r>
            <w:r w:rsidRPr="009D4E6E">
              <w:t>;</w:t>
            </w:r>
          </w:p>
          <w:p w:rsidR="0041508B" w:rsidRPr="009D4E6E" w:rsidRDefault="0041508B" w:rsidP="00641761">
            <w:pPr>
              <w:pStyle w:val="Paragrafoelenco"/>
              <w:ind w:left="0"/>
            </w:pPr>
            <w:r w:rsidRPr="009D4E6E">
              <w:rPr>
                <w:b/>
              </w:rPr>
              <w:t>INTERMEDIO</w:t>
            </w:r>
            <w:r w:rsidRPr="009D4E6E">
              <w:t>: lo studente svolge compiti e risolve problemi complessi in situazioni note, compie scelte consapevoli, mostrando di saper utilizzare le conoscenze e le abilità acquisite</w:t>
            </w:r>
            <w:r>
              <w:t xml:space="preserve"> (7-8/10)</w:t>
            </w:r>
            <w:r w:rsidRPr="009D4E6E">
              <w:t>;</w:t>
            </w:r>
          </w:p>
          <w:p w:rsidR="0041508B" w:rsidRDefault="0041508B" w:rsidP="00641761">
            <w:r w:rsidRPr="00DD4A9D">
              <w:rPr>
                <w:rFonts w:ascii="Calibri" w:hAnsi="Calibri"/>
                <w:b/>
                <w:sz w:val="22"/>
              </w:rPr>
              <w:t>AVANZATO</w:t>
            </w:r>
            <w:r w:rsidRPr="00DD4A9D">
              <w:rPr>
                <w:rFonts w:ascii="Calibri" w:hAnsi="Calibri"/>
                <w:sz w:val="22"/>
              </w:rPr>
              <w:t>: lo studente svolge compiti e problemi complessi in situazioni anche non note, mostrando padronanza nell’uso delle conoscenze e delle abilità; sa proporre e sostenere le proprie opinioni e assumere autonomamente decisioni consapevoli (9-10/10).</w:t>
            </w:r>
          </w:p>
        </w:tc>
      </w:tr>
      <w:tr w:rsidR="0041508B" w:rsidTr="00554924">
        <w:tblPrEx>
          <w:tblCellMar>
            <w:top w:w="0" w:type="dxa"/>
            <w:bottom w:w="0" w:type="dxa"/>
          </w:tblCellMar>
        </w:tblPrEx>
        <w:trPr>
          <w:cantSplit/>
          <w:trHeight w:val="767"/>
        </w:trPr>
        <w:tc>
          <w:tcPr>
            <w:tcW w:w="850" w:type="dxa"/>
            <w:vMerge/>
          </w:tcPr>
          <w:p w:rsidR="0041508B" w:rsidRDefault="0041508B"/>
        </w:tc>
        <w:tc>
          <w:tcPr>
            <w:tcW w:w="1701" w:type="dxa"/>
            <w:vMerge/>
          </w:tcPr>
          <w:p w:rsidR="0041508B" w:rsidRDefault="0041508B">
            <w:pPr>
              <w:autoSpaceDE w:val="0"/>
              <w:autoSpaceDN w:val="0"/>
              <w:adjustRightInd w:val="0"/>
              <w:jc w:val="center"/>
              <w:rPr>
                <w:b/>
                <w:bCs/>
                <w:color w:val="FF0000"/>
                <w:sz w:val="18"/>
              </w:rPr>
            </w:pPr>
          </w:p>
        </w:tc>
        <w:tc>
          <w:tcPr>
            <w:tcW w:w="709" w:type="dxa"/>
            <w:vMerge/>
          </w:tcPr>
          <w:p w:rsidR="0041508B" w:rsidRDefault="0041508B">
            <w:pPr>
              <w:rPr>
                <w:rFonts w:ascii="Verdana" w:hAnsi="Verdana" w:cs="Verdana"/>
                <w:color w:val="000000"/>
                <w:sz w:val="18"/>
              </w:rPr>
            </w:pPr>
          </w:p>
        </w:tc>
        <w:tc>
          <w:tcPr>
            <w:tcW w:w="3686" w:type="dxa"/>
          </w:tcPr>
          <w:p w:rsidR="0041508B" w:rsidRDefault="0041508B">
            <w:pPr>
              <w:rPr>
                <w:rFonts w:ascii="Verdana" w:hAnsi="Verdana" w:cs="Verdana"/>
                <w:color w:val="000000"/>
                <w:sz w:val="18"/>
              </w:rPr>
            </w:pPr>
            <w:r>
              <w:rPr>
                <w:rFonts w:ascii="Verdana" w:hAnsi="Verdana" w:cs="Verdana"/>
                <w:color w:val="000000"/>
                <w:sz w:val="18"/>
              </w:rPr>
              <w:t>Individuare le caratteristiche essenziali della norma giuridica e comprenderle a partire dalle proprie esperienze e dal contesto scolastico</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40"/>
        </w:trPr>
        <w:tc>
          <w:tcPr>
            <w:tcW w:w="850" w:type="dxa"/>
            <w:vMerge/>
          </w:tcPr>
          <w:p w:rsidR="0041508B" w:rsidRDefault="0041508B"/>
        </w:tc>
        <w:tc>
          <w:tcPr>
            <w:tcW w:w="1701" w:type="dxa"/>
            <w:vMerge/>
          </w:tcPr>
          <w:p w:rsidR="0041508B" w:rsidRDefault="0041508B">
            <w:pPr>
              <w:autoSpaceDE w:val="0"/>
              <w:autoSpaceDN w:val="0"/>
              <w:adjustRightInd w:val="0"/>
              <w:jc w:val="center"/>
              <w:rPr>
                <w:b/>
                <w:bCs/>
                <w:color w:val="FF0000"/>
                <w:sz w:val="18"/>
              </w:rPr>
            </w:pPr>
          </w:p>
        </w:tc>
        <w:tc>
          <w:tcPr>
            <w:tcW w:w="709" w:type="dxa"/>
            <w:vMerge/>
          </w:tcPr>
          <w:p w:rsidR="0041508B" w:rsidRDefault="0041508B">
            <w:pPr>
              <w:autoSpaceDE w:val="0"/>
              <w:autoSpaceDN w:val="0"/>
              <w:adjustRightInd w:val="0"/>
              <w:rPr>
                <w:rFonts w:ascii="Verdana" w:hAnsi="Verdana" w:cs="Verdana"/>
                <w:color w:val="000000"/>
                <w:sz w:val="18"/>
              </w:rPr>
            </w:pPr>
          </w:p>
        </w:tc>
        <w:tc>
          <w:tcPr>
            <w:tcW w:w="3686" w:type="dxa"/>
          </w:tcPr>
          <w:p w:rsidR="0041508B" w:rsidRDefault="0041508B">
            <w:pPr>
              <w:autoSpaceDE w:val="0"/>
              <w:autoSpaceDN w:val="0"/>
              <w:adjustRightInd w:val="0"/>
              <w:rPr>
                <w:rFonts w:ascii="Verdana" w:hAnsi="Verdana" w:cs="Verdana"/>
                <w:color w:val="000000"/>
                <w:sz w:val="18"/>
              </w:rPr>
            </w:pPr>
            <w:r>
              <w:rPr>
                <w:rFonts w:ascii="Verdana" w:hAnsi="Verdana" w:cs="Verdana"/>
                <w:color w:val="000000"/>
                <w:sz w:val="18"/>
              </w:rPr>
              <w:t xml:space="preserve">Identificare i diversi modelli istituzionali e di organizzazione sociale e le principali relazioni tra persona-famiglia- società-Stato </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720"/>
        </w:trPr>
        <w:tc>
          <w:tcPr>
            <w:tcW w:w="850" w:type="dxa"/>
            <w:vMerge/>
          </w:tcPr>
          <w:p w:rsidR="0041508B" w:rsidRDefault="0041508B"/>
        </w:tc>
        <w:tc>
          <w:tcPr>
            <w:tcW w:w="1701" w:type="dxa"/>
            <w:vMerge/>
          </w:tcPr>
          <w:p w:rsidR="0041508B" w:rsidRDefault="0041508B">
            <w:pPr>
              <w:autoSpaceDE w:val="0"/>
              <w:autoSpaceDN w:val="0"/>
              <w:adjustRightInd w:val="0"/>
              <w:jc w:val="center"/>
              <w:rPr>
                <w:b/>
                <w:bCs/>
                <w:color w:val="FF0000"/>
                <w:sz w:val="18"/>
              </w:rPr>
            </w:pPr>
          </w:p>
        </w:tc>
        <w:tc>
          <w:tcPr>
            <w:tcW w:w="709" w:type="dxa"/>
            <w:vMerge/>
          </w:tcPr>
          <w:p w:rsidR="0041508B" w:rsidRDefault="0041508B">
            <w:pPr>
              <w:autoSpaceDE w:val="0"/>
              <w:autoSpaceDN w:val="0"/>
              <w:adjustRightInd w:val="0"/>
              <w:rPr>
                <w:rFonts w:ascii="Verdana" w:hAnsi="Verdana" w:cs="Verdana"/>
                <w:color w:val="000000"/>
                <w:sz w:val="18"/>
              </w:rPr>
            </w:pPr>
          </w:p>
        </w:tc>
        <w:tc>
          <w:tcPr>
            <w:tcW w:w="3686" w:type="dxa"/>
          </w:tcPr>
          <w:p w:rsidR="0041508B" w:rsidRDefault="0041508B">
            <w:pPr>
              <w:autoSpaceDE w:val="0"/>
              <w:autoSpaceDN w:val="0"/>
              <w:adjustRightInd w:val="0"/>
              <w:rPr>
                <w:rFonts w:ascii="Verdana" w:hAnsi="Verdana" w:cs="Verdana"/>
                <w:color w:val="000000"/>
                <w:sz w:val="18"/>
              </w:rPr>
            </w:pPr>
            <w:r>
              <w:rPr>
                <w:rFonts w:ascii="Verdana" w:hAnsi="Verdana" w:cs="Verdana"/>
                <w:color w:val="000000"/>
                <w:sz w:val="18"/>
              </w:rPr>
              <w:t>Riconoscere le funzioni di base dello Stato, delle Regioni e degli Enti Locali ed essere in grado di rivolgersi, per le proprie necessità, ai principali servizi da essi erogati</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688"/>
        </w:trPr>
        <w:tc>
          <w:tcPr>
            <w:tcW w:w="850" w:type="dxa"/>
            <w:vMerge/>
          </w:tcPr>
          <w:p w:rsidR="0041508B" w:rsidRDefault="0041508B"/>
        </w:tc>
        <w:tc>
          <w:tcPr>
            <w:tcW w:w="1701" w:type="dxa"/>
            <w:vMerge/>
          </w:tcPr>
          <w:p w:rsidR="0041508B" w:rsidRDefault="0041508B">
            <w:pPr>
              <w:autoSpaceDE w:val="0"/>
              <w:autoSpaceDN w:val="0"/>
              <w:adjustRightInd w:val="0"/>
              <w:jc w:val="center"/>
              <w:rPr>
                <w:b/>
                <w:bCs/>
                <w:color w:val="FF0000"/>
                <w:sz w:val="18"/>
              </w:rPr>
            </w:pPr>
          </w:p>
        </w:tc>
        <w:tc>
          <w:tcPr>
            <w:tcW w:w="709" w:type="dxa"/>
            <w:vMerge/>
          </w:tcPr>
          <w:p w:rsidR="0041508B" w:rsidRDefault="0041508B">
            <w:pPr>
              <w:autoSpaceDE w:val="0"/>
              <w:autoSpaceDN w:val="0"/>
              <w:adjustRightInd w:val="0"/>
              <w:rPr>
                <w:rFonts w:ascii="Verdana" w:hAnsi="Verdana" w:cs="Verdana"/>
                <w:color w:val="000000"/>
                <w:sz w:val="18"/>
              </w:rPr>
            </w:pPr>
          </w:p>
        </w:tc>
        <w:tc>
          <w:tcPr>
            <w:tcW w:w="3686" w:type="dxa"/>
          </w:tcPr>
          <w:p w:rsidR="0041508B" w:rsidRDefault="0041508B">
            <w:pPr>
              <w:autoSpaceDE w:val="0"/>
              <w:autoSpaceDN w:val="0"/>
              <w:adjustRightInd w:val="0"/>
              <w:rPr>
                <w:rFonts w:ascii="Verdana" w:hAnsi="Verdana" w:cs="Verdana"/>
                <w:color w:val="000000"/>
                <w:sz w:val="18"/>
              </w:rPr>
            </w:pPr>
            <w:r>
              <w:rPr>
                <w:rFonts w:ascii="Verdana" w:hAnsi="Verdana" w:cs="Verdana"/>
                <w:color w:val="000000"/>
                <w:sz w:val="18"/>
              </w:rPr>
              <w:t>Identificare il ruolo delle istituzioni europee e dei principali organismi di cooperazione internazionale e riconoscere le opportunità offerte alla persona, alla scuola e agli ambiti territoriali di appartenenza</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510"/>
        </w:trPr>
        <w:tc>
          <w:tcPr>
            <w:tcW w:w="850" w:type="dxa"/>
            <w:vMerge/>
          </w:tcPr>
          <w:p w:rsidR="0041508B" w:rsidRDefault="0041508B"/>
        </w:tc>
        <w:tc>
          <w:tcPr>
            <w:tcW w:w="1701" w:type="dxa"/>
            <w:vMerge/>
          </w:tcPr>
          <w:p w:rsidR="0041508B" w:rsidRDefault="0041508B">
            <w:pPr>
              <w:autoSpaceDE w:val="0"/>
              <w:autoSpaceDN w:val="0"/>
              <w:adjustRightInd w:val="0"/>
              <w:jc w:val="center"/>
              <w:rPr>
                <w:b/>
                <w:bCs/>
                <w:color w:val="FF0000"/>
                <w:sz w:val="18"/>
              </w:rPr>
            </w:pPr>
          </w:p>
        </w:tc>
        <w:tc>
          <w:tcPr>
            <w:tcW w:w="709" w:type="dxa"/>
            <w:vMerge/>
          </w:tcPr>
          <w:p w:rsidR="0041508B" w:rsidRDefault="0041508B">
            <w:pPr>
              <w:rPr>
                <w:rFonts w:ascii="Verdana" w:hAnsi="Verdana" w:cs="Verdana"/>
                <w:color w:val="000000"/>
                <w:sz w:val="18"/>
              </w:rPr>
            </w:pPr>
          </w:p>
        </w:tc>
        <w:tc>
          <w:tcPr>
            <w:tcW w:w="3686" w:type="dxa"/>
          </w:tcPr>
          <w:p w:rsidR="0041508B" w:rsidRDefault="0041508B">
            <w:pPr>
              <w:rPr>
                <w:rFonts w:ascii="Verdana" w:hAnsi="Verdana" w:cs="Verdana"/>
                <w:color w:val="000000"/>
                <w:sz w:val="18"/>
              </w:rPr>
            </w:pPr>
            <w:r>
              <w:rPr>
                <w:rFonts w:ascii="Verdana" w:hAnsi="Verdana" w:cs="Verdana"/>
                <w:color w:val="000000"/>
                <w:sz w:val="18"/>
              </w:rPr>
              <w:t>Adottare nella vita quotidiana comportamenti responsabili per la tutela e il rispetto dell’ambiente e delle risorse naturali</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val="restart"/>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240"/>
        </w:trPr>
        <w:tc>
          <w:tcPr>
            <w:tcW w:w="850" w:type="dxa"/>
            <w:vMerge/>
          </w:tcPr>
          <w:p w:rsidR="0041508B" w:rsidRDefault="0041508B"/>
        </w:tc>
        <w:tc>
          <w:tcPr>
            <w:tcW w:w="1701" w:type="dxa"/>
            <w:vMerge/>
          </w:tcPr>
          <w:p w:rsidR="0041508B" w:rsidRDefault="0041508B">
            <w:pPr>
              <w:autoSpaceDE w:val="0"/>
              <w:autoSpaceDN w:val="0"/>
              <w:adjustRightInd w:val="0"/>
              <w:jc w:val="center"/>
              <w:rPr>
                <w:b/>
                <w:bCs/>
                <w:color w:val="FF0000"/>
                <w:sz w:val="18"/>
              </w:rPr>
            </w:pPr>
          </w:p>
        </w:tc>
        <w:tc>
          <w:tcPr>
            <w:tcW w:w="709" w:type="dxa"/>
            <w:vMerge/>
          </w:tcPr>
          <w:p w:rsidR="0041508B" w:rsidRDefault="0041508B">
            <w:pPr>
              <w:rPr>
                <w:rFonts w:ascii="Verdana" w:hAnsi="Verdana" w:cs="Verdana"/>
                <w:color w:val="000000"/>
                <w:sz w:val="18"/>
              </w:rPr>
            </w:pPr>
          </w:p>
        </w:tc>
        <w:tc>
          <w:tcPr>
            <w:tcW w:w="3686" w:type="dxa"/>
          </w:tcPr>
          <w:p w:rsidR="0041508B" w:rsidRDefault="0041508B">
            <w:pPr>
              <w:rPr>
                <w:rFonts w:ascii="Verdana" w:hAnsi="Verdana" w:cs="Verdana"/>
                <w:color w:val="000000"/>
                <w:sz w:val="18"/>
              </w:rPr>
            </w:pPr>
            <w:r>
              <w:rPr>
                <w:rFonts w:ascii="Verdana" w:hAnsi="Verdana" w:cs="Verdana"/>
                <w:color w:val="000000"/>
                <w:sz w:val="18"/>
              </w:rPr>
              <w:t>……………………………………………………………………………………………………………………………..</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41508B" w:rsidTr="00554924">
        <w:tblPrEx>
          <w:tblCellMar>
            <w:top w:w="0" w:type="dxa"/>
            <w:bottom w:w="0" w:type="dxa"/>
          </w:tblCellMar>
        </w:tblPrEx>
        <w:trPr>
          <w:cantSplit/>
          <w:trHeight w:val="451"/>
        </w:trPr>
        <w:tc>
          <w:tcPr>
            <w:tcW w:w="850" w:type="dxa"/>
            <w:vMerge/>
          </w:tcPr>
          <w:p w:rsidR="0041508B" w:rsidRDefault="0041508B"/>
        </w:tc>
        <w:tc>
          <w:tcPr>
            <w:tcW w:w="1701" w:type="dxa"/>
            <w:vMerge w:val="restart"/>
          </w:tcPr>
          <w:p w:rsidR="0041508B" w:rsidRDefault="0041508B">
            <w:pPr>
              <w:autoSpaceDE w:val="0"/>
              <w:autoSpaceDN w:val="0"/>
              <w:adjustRightInd w:val="0"/>
              <w:jc w:val="center"/>
              <w:rPr>
                <w:color w:val="FF0000"/>
                <w:sz w:val="18"/>
              </w:rPr>
            </w:pPr>
            <w:r>
              <w:rPr>
                <w:b/>
                <w:bCs/>
                <w:color w:val="FF0000"/>
                <w:sz w:val="18"/>
              </w:rPr>
              <w:t>R.</w:t>
            </w:r>
          </w:p>
          <w:p w:rsidR="0041508B" w:rsidRPr="00CE588D" w:rsidRDefault="0041508B" w:rsidP="0056195C">
            <w:pPr>
              <w:autoSpaceDE w:val="0"/>
              <w:autoSpaceDN w:val="0"/>
              <w:adjustRightInd w:val="0"/>
              <w:rPr>
                <w:rFonts w:ascii="Verdana" w:hAnsi="Verdana" w:cs="Verdana"/>
                <w:color w:val="000000"/>
                <w:sz w:val="20"/>
              </w:rPr>
            </w:pPr>
            <w:r>
              <w:rPr>
                <w:rFonts w:ascii="Verdana" w:hAnsi="Verdana" w:cs="Verdana"/>
                <w:color w:val="000000"/>
                <w:sz w:val="20"/>
              </w:rPr>
              <w:t>Orientarsi nel tessuto produttivo del proprio territorio.</w:t>
            </w:r>
          </w:p>
        </w:tc>
        <w:tc>
          <w:tcPr>
            <w:tcW w:w="709" w:type="dxa"/>
            <w:vMerge w:val="restart"/>
          </w:tcPr>
          <w:p w:rsidR="0041508B" w:rsidRDefault="0041508B">
            <w:pPr>
              <w:rPr>
                <w:rFonts w:ascii="Verdana" w:hAnsi="Verdana" w:cs="Verdana"/>
                <w:color w:val="000000"/>
                <w:sz w:val="18"/>
              </w:rPr>
            </w:pPr>
          </w:p>
        </w:tc>
        <w:tc>
          <w:tcPr>
            <w:tcW w:w="3686" w:type="dxa"/>
          </w:tcPr>
          <w:p w:rsidR="0041508B" w:rsidRDefault="0041508B">
            <w:r>
              <w:rPr>
                <w:rFonts w:ascii="Verdana" w:hAnsi="Verdana" w:cs="Verdana"/>
                <w:color w:val="000000"/>
                <w:sz w:val="18"/>
              </w:rPr>
              <w:t>Riconoscere le caratteristiche principali del mercato del lavoro e le opportunità lavorative offerte dal territorio</w:t>
            </w:r>
          </w:p>
        </w:tc>
        <w:tc>
          <w:tcPr>
            <w:tcW w:w="709" w:type="dxa"/>
          </w:tcPr>
          <w:p w:rsidR="0041508B" w:rsidRDefault="0041508B"/>
        </w:tc>
        <w:tc>
          <w:tcPr>
            <w:tcW w:w="3118" w:type="dxa"/>
            <w:vMerge w:val="restart"/>
          </w:tcPr>
          <w:p w:rsidR="0041508B" w:rsidRPr="00DD4A9D" w:rsidRDefault="0041508B" w:rsidP="00DD4A9D">
            <w:pPr>
              <w:rPr>
                <w:rFonts w:ascii="Verdana" w:hAnsi="Verdana" w:cs="Verdana"/>
                <w:color w:val="000000"/>
                <w:sz w:val="18"/>
              </w:rPr>
            </w:pPr>
            <w:r w:rsidRPr="00DD4A9D">
              <w:rPr>
                <w:rFonts w:ascii="Verdana" w:hAnsi="Verdana" w:cs="Verdana"/>
                <w:color w:val="000000"/>
                <w:sz w:val="18"/>
              </w:rPr>
              <w:t>- Regole che governano l’economia e concetti fond</w:t>
            </w:r>
            <w:r>
              <w:rPr>
                <w:rFonts w:ascii="Verdana" w:hAnsi="Verdana" w:cs="Verdana"/>
                <w:color w:val="000000"/>
                <w:sz w:val="18"/>
              </w:rPr>
              <w:t xml:space="preserve">amentali del mercato del lavoro </w:t>
            </w:r>
          </w:p>
          <w:p w:rsidR="0041508B" w:rsidRPr="00DD4A9D" w:rsidRDefault="0041508B" w:rsidP="00DD4A9D">
            <w:pPr>
              <w:rPr>
                <w:rFonts w:ascii="Verdana" w:hAnsi="Verdana" w:cs="Verdana"/>
                <w:color w:val="000000"/>
                <w:sz w:val="18"/>
              </w:rPr>
            </w:pPr>
            <w:r w:rsidRPr="00DD4A9D">
              <w:rPr>
                <w:rFonts w:ascii="Verdana" w:hAnsi="Verdana" w:cs="Verdana"/>
                <w:color w:val="000000"/>
                <w:sz w:val="18"/>
              </w:rPr>
              <w:t>- Regole per la cos</w:t>
            </w:r>
            <w:r>
              <w:rPr>
                <w:rFonts w:ascii="Verdana" w:hAnsi="Verdana" w:cs="Verdana"/>
                <w:color w:val="000000"/>
                <w:sz w:val="18"/>
              </w:rPr>
              <w:t xml:space="preserve">truzione di un </w:t>
            </w:r>
            <w:r w:rsidRPr="00656DDC">
              <w:rPr>
                <w:rFonts w:ascii="Verdana" w:hAnsi="Verdana" w:cs="Verdana"/>
                <w:i/>
                <w:color w:val="000000"/>
                <w:sz w:val="18"/>
              </w:rPr>
              <w:t>curriculum vitae</w:t>
            </w:r>
            <w:r>
              <w:rPr>
                <w:rFonts w:ascii="Verdana" w:hAnsi="Verdana" w:cs="Verdana"/>
                <w:color w:val="000000"/>
                <w:sz w:val="18"/>
              </w:rPr>
              <w:t xml:space="preserve"> </w:t>
            </w:r>
          </w:p>
          <w:p w:rsidR="0041508B" w:rsidRPr="00DD4A9D" w:rsidRDefault="0041508B" w:rsidP="00DD4A9D">
            <w:pPr>
              <w:rPr>
                <w:rFonts w:ascii="Verdana" w:hAnsi="Verdana" w:cs="Verdana"/>
                <w:color w:val="000000"/>
                <w:sz w:val="18"/>
              </w:rPr>
            </w:pPr>
            <w:r w:rsidRPr="00DD4A9D">
              <w:rPr>
                <w:rFonts w:ascii="Verdana" w:hAnsi="Verdana" w:cs="Verdana"/>
                <w:color w:val="000000"/>
                <w:sz w:val="18"/>
              </w:rPr>
              <w:t>- Strumenti essenziali per leggere il tessuto pr</w:t>
            </w:r>
            <w:r>
              <w:rPr>
                <w:rFonts w:ascii="Verdana" w:hAnsi="Verdana" w:cs="Verdana"/>
                <w:color w:val="000000"/>
                <w:sz w:val="18"/>
              </w:rPr>
              <w:t xml:space="preserve">oduttivo del proprio territorio </w:t>
            </w:r>
          </w:p>
          <w:p w:rsidR="0041508B" w:rsidRDefault="0041508B" w:rsidP="00656DDC">
            <w:pPr>
              <w:rPr>
                <w:rFonts w:ascii="Verdana" w:hAnsi="Verdana" w:cs="Verdana"/>
                <w:color w:val="000000"/>
                <w:sz w:val="18"/>
              </w:rPr>
            </w:pPr>
            <w:r w:rsidRPr="00DD4A9D">
              <w:rPr>
                <w:rFonts w:ascii="Verdana" w:hAnsi="Verdana" w:cs="Verdana"/>
                <w:color w:val="000000"/>
                <w:sz w:val="18"/>
              </w:rPr>
              <w:t>-  Principali soggetti del sistema economico del proprio territorio</w:t>
            </w:r>
          </w:p>
          <w:p w:rsidR="0041508B" w:rsidRDefault="0041508B" w:rsidP="00656DDC">
            <w:pPr>
              <w:rPr>
                <w:b/>
                <w:bCs/>
                <w:sz w:val="20"/>
              </w:rPr>
            </w:pPr>
            <w:r>
              <w:rPr>
                <w:rFonts w:ascii="Verdana" w:hAnsi="Verdana" w:cs="Verdana"/>
                <w:color w:val="000000"/>
                <w:sz w:val="18"/>
              </w:rPr>
              <w:t xml:space="preserve">- ………………………………………………… …………………………………………………… </w:t>
            </w:r>
          </w:p>
        </w:tc>
        <w:tc>
          <w:tcPr>
            <w:tcW w:w="727" w:type="dxa"/>
            <w:vMerge w:val="restart"/>
          </w:tcPr>
          <w:p w:rsidR="0041508B" w:rsidRPr="00DD4A9D" w:rsidRDefault="0041508B" w:rsidP="00641761">
            <w:pPr>
              <w:snapToGrid w:val="0"/>
              <w:ind w:right="66"/>
              <w:rPr>
                <w:rFonts w:ascii="Calibri" w:hAnsi="Calibri"/>
                <w:b/>
                <w:bCs/>
                <w:sz w:val="22"/>
              </w:rPr>
            </w:pPr>
          </w:p>
        </w:tc>
        <w:tc>
          <w:tcPr>
            <w:tcW w:w="3260" w:type="dxa"/>
            <w:vMerge w:val="restart"/>
          </w:tcPr>
          <w:p w:rsidR="0041508B" w:rsidRPr="00DD4A9D" w:rsidRDefault="0041508B" w:rsidP="00641761">
            <w:pPr>
              <w:snapToGrid w:val="0"/>
              <w:ind w:right="66"/>
              <w:rPr>
                <w:rFonts w:ascii="Calibri" w:hAnsi="Calibri"/>
                <w:sz w:val="20"/>
              </w:rPr>
            </w:pPr>
            <w:r w:rsidRPr="00DD4A9D">
              <w:rPr>
                <w:rFonts w:ascii="Calibri" w:hAnsi="Calibri"/>
                <w:b/>
                <w:bCs/>
                <w:sz w:val="22"/>
              </w:rPr>
              <w:t>Competenza non raggiunta</w:t>
            </w:r>
          </w:p>
          <w:p w:rsidR="0041508B" w:rsidRDefault="0041508B" w:rsidP="00641761">
            <w:pPr>
              <w:snapToGrid w:val="0"/>
              <w:ind w:right="66"/>
              <w:rPr>
                <w:sz w:val="20"/>
              </w:rPr>
            </w:pPr>
          </w:p>
          <w:p w:rsidR="0041508B" w:rsidRPr="009D4E6E" w:rsidRDefault="0041508B" w:rsidP="00641761">
            <w:pPr>
              <w:pStyle w:val="Paragrafoelenco"/>
              <w:ind w:left="0"/>
            </w:pPr>
            <w:r w:rsidRPr="009D4E6E">
              <w:rPr>
                <w:b/>
              </w:rPr>
              <w:t>BASE</w:t>
            </w:r>
            <w:r w:rsidRPr="009D4E6E">
              <w:t>: lo studente svolge compiti semplici in situazioni note, mostrando di possedere conoscenze e abilità essenziali e di saper applicare regole e procedure fondamentali</w:t>
            </w:r>
            <w:r>
              <w:t xml:space="preserve"> (6/10)</w:t>
            </w:r>
            <w:r w:rsidRPr="009D4E6E">
              <w:t>;</w:t>
            </w:r>
          </w:p>
          <w:p w:rsidR="0041508B" w:rsidRPr="009D4E6E" w:rsidRDefault="0041508B" w:rsidP="00641761">
            <w:pPr>
              <w:pStyle w:val="Paragrafoelenco"/>
              <w:ind w:left="0"/>
            </w:pPr>
            <w:r w:rsidRPr="009D4E6E">
              <w:rPr>
                <w:b/>
              </w:rPr>
              <w:t>INTERMEDIO</w:t>
            </w:r>
            <w:r w:rsidRPr="009D4E6E">
              <w:t>: lo studente svolge compiti e risolve problemi complessi in situazioni note, compie scelte consapevoli, mostrando di saper utilizzare le conoscenze e le abilità acquisite</w:t>
            </w:r>
            <w:r>
              <w:t xml:space="preserve"> (7-8/10)</w:t>
            </w:r>
            <w:r w:rsidRPr="009D4E6E">
              <w:t>;</w:t>
            </w:r>
          </w:p>
          <w:p w:rsidR="0041508B" w:rsidRDefault="0041508B" w:rsidP="00641761">
            <w:r w:rsidRPr="00DD4A9D">
              <w:rPr>
                <w:rFonts w:ascii="Calibri" w:hAnsi="Calibri"/>
                <w:b/>
                <w:sz w:val="22"/>
              </w:rPr>
              <w:t>AVANZATO</w:t>
            </w:r>
            <w:r w:rsidRPr="00DD4A9D">
              <w:rPr>
                <w:rFonts w:ascii="Calibri" w:hAnsi="Calibri"/>
                <w:sz w:val="22"/>
              </w:rPr>
              <w:t>: lo studente svolge compiti e problemi complessi in situazioni anche non note, mostrando padronanza nell’uso delle conoscenze e delle abilità; sa proporre e sostenere le proprie opinioni e assumere autonomamente decisioni consapevoli (9-10/10).</w:t>
            </w:r>
          </w:p>
        </w:tc>
      </w:tr>
      <w:tr w:rsidR="0041508B" w:rsidTr="00554924">
        <w:tblPrEx>
          <w:tblCellMar>
            <w:top w:w="0" w:type="dxa"/>
            <w:bottom w:w="0" w:type="dxa"/>
          </w:tblCellMar>
        </w:tblPrEx>
        <w:trPr>
          <w:cantSplit/>
          <w:trHeight w:val="630"/>
        </w:trPr>
        <w:tc>
          <w:tcPr>
            <w:tcW w:w="850" w:type="dxa"/>
            <w:vMerge/>
          </w:tcPr>
          <w:p w:rsidR="0041508B" w:rsidRDefault="0041508B"/>
        </w:tc>
        <w:tc>
          <w:tcPr>
            <w:tcW w:w="1701" w:type="dxa"/>
            <w:vMerge/>
          </w:tcPr>
          <w:p w:rsidR="0041508B" w:rsidRDefault="0041508B">
            <w:pPr>
              <w:autoSpaceDE w:val="0"/>
              <w:autoSpaceDN w:val="0"/>
              <w:adjustRightInd w:val="0"/>
              <w:jc w:val="center"/>
              <w:rPr>
                <w:b/>
                <w:bCs/>
                <w:color w:val="FF0000"/>
                <w:sz w:val="18"/>
              </w:rPr>
            </w:pPr>
          </w:p>
        </w:tc>
        <w:tc>
          <w:tcPr>
            <w:tcW w:w="709" w:type="dxa"/>
            <w:vMerge/>
          </w:tcPr>
          <w:p w:rsidR="0041508B" w:rsidRDefault="0041508B">
            <w:pPr>
              <w:rPr>
                <w:rFonts w:ascii="Verdana" w:hAnsi="Verdana" w:cs="Verdana"/>
                <w:color w:val="000000"/>
                <w:sz w:val="18"/>
              </w:rPr>
            </w:pPr>
          </w:p>
        </w:tc>
        <w:tc>
          <w:tcPr>
            <w:tcW w:w="3686" w:type="dxa"/>
          </w:tcPr>
          <w:p w:rsidR="0041508B" w:rsidRDefault="0041508B">
            <w:pPr>
              <w:rPr>
                <w:rFonts w:ascii="Verdana" w:hAnsi="Verdana" w:cs="Verdana"/>
                <w:color w:val="000000"/>
                <w:sz w:val="18"/>
              </w:rPr>
            </w:pPr>
            <w:r>
              <w:rPr>
                <w:rFonts w:ascii="Verdana" w:hAnsi="Verdana" w:cs="Verdana"/>
                <w:color w:val="000000"/>
                <w:sz w:val="18"/>
              </w:rPr>
              <w:t>Riconoscere i principali settori in cui sono organizzate le attività economiche del proprio territorio</w:t>
            </w:r>
          </w:p>
        </w:tc>
        <w:tc>
          <w:tcPr>
            <w:tcW w:w="709" w:type="dxa"/>
          </w:tcPr>
          <w:p w:rsidR="0041508B" w:rsidRDefault="0041508B"/>
        </w:tc>
        <w:tc>
          <w:tcPr>
            <w:tcW w:w="3118" w:type="dxa"/>
            <w:vMerge/>
          </w:tcPr>
          <w:p w:rsidR="0041508B" w:rsidRDefault="0041508B">
            <w:pPr>
              <w:snapToGrid w:val="0"/>
              <w:ind w:right="66"/>
              <w:rPr>
                <w:b/>
                <w:bCs/>
                <w:sz w:val="20"/>
              </w:rPr>
            </w:pPr>
          </w:p>
        </w:tc>
        <w:tc>
          <w:tcPr>
            <w:tcW w:w="727" w:type="dxa"/>
            <w:vMerge/>
          </w:tcPr>
          <w:p w:rsidR="0041508B" w:rsidRDefault="0041508B">
            <w:pPr>
              <w:snapToGrid w:val="0"/>
              <w:ind w:right="66"/>
              <w:rPr>
                <w:b/>
                <w:bCs/>
                <w:sz w:val="20"/>
              </w:rPr>
            </w:pPr>
          </w:p>
        </w:tc>
        <w:tc>
          <w:tcPr>
            <w:tcW w:w="3260" w:type="dxa"/>
            <w:vMerge/>
          </w:tcPr>
          <w:p w:rsidR="0041508B" w:rsidRDefault="0041508B">
            <w:pPr>
              <w:snapToGrid w:val="0"/>
              <w:ind w:right="66"/>
              <w:rPr>
                <w:b/>
                <w:bCs/>
                <w:sz w:val="20"/>
              </w:rPr>
            </w:pPr>
          </w:p>
        </w:tc>
      </w:tr>
      <w:tr w:rsidR="00554924" w:rsidTr="00554924">
        <w:tblPrEx>
          <w:tblCellMar>
            <w:top w:w="0" w:type="dxa"/>
            <w:bottom w:w="0" w:type="dxa"/>
          </w:tblCellMar>
        </w:tblPrEx>
        <w:trPr>
          <w:cantSplit/>
          <w:trHeight w:val="555"/>
        </w:trPr>
        <w:tc>
          <w:tcPr>
            <w:tcW w:w="850" w:type="dxa"/>
            <w:vMerge/>
          </w:tcPr>
          <w:p w:rsidR="00554924" w:rsidRDefault="00554924"/>
        </w:tc>
        <w:tc>
          <w:tcPr>
            <w:tcW w:w="1701" w:type="dxa"/>
            <w:vMerge/>
          </w:tcPr>
          <w:p w:rsidR="00554924" w:rsidRDefault="00554924">
            <w:pPr>
              <w:autoSpaceDE w:val="0"/>
              <w:autoSpaceDN w:val="0"/>
              <w:adjustRightInd w:val="0"/>
              <w:jc w:val="center"/>
              <w:rPr>
                <w:b/>
                <w:bCs/>
                <w:color w:val="FF0000"/>
                <w:sz w:val="18"/>
              </w:rPr>
            </w:pPr>
          </w:p>
        </w:tc>
        <w:tc>
          <w:tcPr>
            <w:tcW w:w="709" w:type="dxa"/>
          </w:tcPr>
          <w:p w:rsidR="00554924" w:rsidRDefault="00554924">
            <w:pPr>
              <w:rPr>
                <w:rFonts w:ascii="Verdana" w:hAnsi="Verdana" w:cs="Verdana"/>
                <w:color w:val="000000"/>
                <w:sz w:val="18"/>
              </w:rPr>
            </w:pPr>
          </w:p>
        </w:tc>
        <w:tc>
          <w:tcPr>
            <w:tcW w:w="3686" w:type="dxa"/>
          </w:tcPr>
          <w:p w:rsidR="00554924" w:rsidRDefault="00554924">
            <w:pPr>
              <w:rPr>
                <w:rFonts w:ascii="Verdana" w:hAnsi="Verdana" w:cs="Verdana"/>
                <w:color w:val="000000"/>
                <w:sz w:val="18"/>
              </w:rPr>
            </w:pPr>
            <w:r>
              <w:rPr>
                <w:rFonts w:ascii="Verdana" w:hAnsi="Verdana" w:cs="Verdana"/>
                <w:color w:val="000000"/>
                <w:sz w:val="18"/>
              </w:rPr>
              <w:t>………………………………………………………………………………………………………</w:t>
            </w:r>
            <w:r w:rsidR="0041508B">
              <w:rPr>
                <w:rFonts w:ascii="Verdana" w:hAnsi="Verdana" w:cs="Verdana"/>
                <w:color w:val="000000"/>
                <w:sz w:val="18"/>
              </w:rPr>
              <w:t>……………………..</w:t>
            </w:r>
          </w:p>
        </w:tc>
        <w:tc>
          <w:tcPr>
            <w:tcW w:w="709" w:type="dxa"/>
          </w:tcPr>
          <w:p w:rsidR="00554924" w:rsidRDefault="00554924"/>
        </w:tc>
        <w:tc>
          <w:tcPr>
            <w:tcW w:w="3118" w:type="dxa"/>
            <w:vMerge/>
          </w:tcPr>
          <w:p w:rsidR="00554924" w:rsidRDefault="00554924">
            <w:pPr>
              <w:snapToGrid w:val="0"/>
              <w:ind w:right="66"/>
              <w:rPr>
                <w:b/>
                <w:bCs/>
                <w:sz w:val="20"/>
              </w:rPr>
            </w:pPr>
          </w:p>
        </w:tc>
        <w:tc>
          <w:tcPr>
            <w:tcW w:w="727" w:type="dxa"/>
          </w:tcPr>
          <w:p w:rsidR="00554924" w:rsidRDefault="00554924">
            <w:pPr>
              <w:snapToGrid w:val="0"/>
              <w:ind w:right="66"/>
              <w:rPr>
                <w:b/>
                <w:bCs/>
                <w:sz w:val="20"/>
              </w:rPr>
            </w:pPr>
          </w:p>
        </w:tc>
        <w:tc>
          <w:tcPr>
            <w:tcW w:w="3260" w:type="dxa"/>
            <w:vMerge/>
          </w:tcPr>
          <w:p w:rsidR="00554924" w:rsidRDefault="00554924">
            <w:pPr>
              <w:snapToGrid w:val="0"/>
              <w:ind w:right="66"/>
              <w:rPr>
                <w:b/>
                <w:bCs/>
                <w:sz w:val="20"/>
              </w:rPr>
            </w:pPr>
          </w:p>
        </w:tc>
      </w:tr>
    </w:tbl>
    <w:p w:rsidR="0056195C" w:rsidRDefault="0056195C" w:rsidP="00641761"/>
    <w:sectPr w:rsidR="0056195C" w:rsidSect="0056195C">
      <w:pgSz w:w="16838" w:h="11906" w:orient="landscape" w:code="9"/>
      <w:pgMar w:top="719"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F03"/>
    <w:multiLevelType w:val="hybridMultilevel"/>
    <w:tmpl w:val="9F32C7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5E14E9B"/>
    <w:multiLevelType w:val="hybridMultilevel"/>
    <w:tmpl w:val="CE38BE18"/>
    <w:lvl w:ilvl="0" w:tplc="36B4E9C0">
      <w:start w:val="1"/>
      <w:numFmt w:val="decimal"/>
      <w:lvlText w:val="%1."/>
      <w:lvlJc w:val="left"/>
      <w:pPr>
        <w:ind w:left="360" w:hanging="360"/>
      </w:pPr>
      <w:rPr>
        <w:rFonts w:ascii="Calibri" w:eastAsia="Calibri" w:hAnsi="Calibri" w:cs="Times New Roman"/>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667A1AC5"/>
    <w:multiLevelType w:val="hybridMultilevel"/>
    <w:tmpl w:val="3204416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Arial"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Verdana" w:hint="default"/>
      </w:rPr>
    </w:lvl>
    <w:lvl w:ilvl="4" w:tplc="04100003">
      <w:start w:val="1"/>
      <w:numFmt w:val="bullet"/>
      <w:lvlText w:val="o"/>
      <w:lvlJc w:val="left"/>
      <w:pPr>
        <w:tabs>
          <w:tab w:val="num" w:pos="3240"/>
        </w:tabs>
        <w:ind w:left="3240" w:hanging="360"/>
      </w:pPr>
      <w:rPr>
        <w:rFonts w:ascii="Courier New" w:hAnsi="Courier New" w:cs="Arial"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Verdana" w:hint="default"/>
      </w:rPr>
    </w:lvl>
    <w:lvl w:ilvl="7" w:tplc="04100003">
      <w:start w:val="1"/>
      <w:numFmt w:val="bullet"/>
      <w:lvlText w:val="o"/>
      <w:lvlJc w:val="left"/>
      <w:pPr>
        <w:tabs>
          <w:tab w:val="num" w:pos="5400"/>
        </w:tabs>
        <w:ind w:left="5400" w:hanging="360"/>
      </w:pPr>
      <w:rPr>
        <w:rFonts w:ascii="Courier New" w:hAnsi="Courier New" w:cs="Arial"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3">
    <w:nsid w:val="774E315D"/>
    <w:multiLevelType w:val="hybridMultilevel"/>
    <w:tmpl w:val="A5E608F8"/>
    <w:lvl w:ilvl="0" w:tplc="4290DBF4">
      <w:start w:val="9"/>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9B"/>
    <w:rsid w:val="00022DAA"/>
    <w:rsid w:val="00075799"/>
    <w:rsid w:val="000C0845"/>
    <w:rsid w:val="000F0A66"/>
    <w:rsid w:val="00304E22"/>
    <w:rsid w:val="0034368E"/>
    <w:rsid w:val="00367365"/>
    <w:rsid w:val="003D474F"/>
    <w:rsid w:val="0041508B"/>
    <w:rsid w:val="00554924"/>
    <w:rsid w:val="0056195C"/>
    <w:rsid w:val="005D57A6"/>
    <w:rsid w:val="00625B2E"/>
    <w:rsid w:val="00641761"/>
    <w:rsid w:val="00647F17"/>
    <w:rsid w:val="00652D05"/>
    <w:rsid w:val="00656DDC"/>
    <w:rsid w:val="00664C0D"/>
    <w:rsid w:val="00710262"/>
    <w:rsid w:val="00772690"/>
    <w:rsid w:val="007F20C9"/>
    <w:rsid w:val="00855EEA"/>
    <w:rsid w:val="009D4E6E"/>
    <w:rsid w:val="00A75E9C"/>
    <w:rsid w:val="00AF6CA0"/>
    <w:rsid w:val="00D34CE2"/>
    <w:rsid w:val="00DD4A9D"/>
    <w:rsid w:val="00DE4F11"/>
    <w:rsid w:val="00E05CFA"/>
    <w:rsid w:val="00E45FC0"/>
    <w:rsid w:val="00EF5147"/>
    <w:rsid w:val="00FF0B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rPr>
  </w:style>
  <w:style w:type="paragraph" w:styleId="Titolo2">
    <w:name w:val="heading 2"/>
    <w:basedOn w:val="Normale"/>
    <w:next w:val="Normale"/>
    <w:qFormat/>
    <w:pPr>
      <w:keepNext/>
      <w:jc w:val="center"/>
      <w:outlineLvl w:val="1"/>
    </w:pPr>
    <w:rPr>
      <w:b/>
      <w:bCs/>
    </w:rPr>
  </w:style>
  <w:style w:type="paragraph" w:styleId="Titolo3">
    <w:name w:val="heading 3"/>
    <w:basedOn w:val="Normale"/>
    <w:next w:val="Normale"/>
    <w:qFormat/>
    <w:pPr>
      <w:keepNext/>
      <w:snapToGrid w:val="0"/>
      <w:jc w:val="center"/>
      <w:outlineLvl w:val="2"/>
    </w:pPr>
    <w:rPr>
      <w:rFonts w:ascii="Verdana" w:hAnsi="Verdana"/>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2">
    <w:name w:val="Body Text 2"/>
    <w:basedOn w:val="Normale"/>
    <w:rPr>
      <w:rFonts w:ascii="Verdana" w:hAnsi="Verdana"/>
      <w:sz w:val="18"/>
    </w:rPr>
  </w:style>
  <w:style w:type="paragraph" w:styleId="Corpodeltesto3">
    <w:name w:val="Body Text 3"/>
    <w:basedOn w:val="Normale"/>
    <w:pPr>
      <w:autoSpaceDE w:val="0"/>
      <w:autoSpaceDN w:val="0"/>
      <w:adjustRightInd w:val="0"/>
      <w:jc w:val="both"/>
    </w:pPr>
    <w:rPr>
      <w:rFonts w:ascii="Verdana" w:hAnsi="Verdana"/>
      <w:color w:val="000000"/>
      <w:sz w:val="18"/>
    </w:rPr>
  </w:style>
  <w:style w:type="paragraph" w:styleId="Corpotesto">
    <w:name w:val="Body Text"/>
    <w:basedOn w:val="Normale"/>
    <w:pPr>
      <w:autoSpaceDE w:val="0"/>
      <w:autoSpaceDN w:val="0"/>
      <w:adjustRightInd w:val="0"/>
    </w:pPr>
    <w:rPr>
      <w:rFonts w:ascii="Verdana" w:hAnsi="Verdana"/>
      <w:color w:val="000000"/>
      <w:sz w:val="18"/>
    </w:rPr>
  </w:style>
  <w:style w:type="paragraph" w:styleId="Testodelblocco">
    <w:name w:val="Block Text"/>
    <w:basedOn w:val="Normale"/>
    <w:pPr>
      <w:ind w:left="113" w:right="113"/>
      <w:jc w:val="center"/>
    </w:pPr>
    <w:rPr>
      <w:b/>
      <w:bCs/>
    </w:rPr>
  </w:style>
  <w:style w:type="paragraph" w:styleId="Paragrafoelenco">
    <w:name w:val="List Paragraph"/>
    <w:basedOn w:val="Normale"/>
    <w:uiPriority w:val="34"/>
    <w:qFormat/>
    <w:rsid w:val="00855EEA"/>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rPr>
  </w:style>
  <w:style w:type="paragraph" w:styleId="Titolo2">
    <w:name w:val="heading 2"/>
    <w:basedOn w:val="Normale"/>
    <w:next w:val="Normale"/>
    <w:qFormat/>
    <w:pPr>
      <w:keepNext/>
      <w:jc w:val="center"/>
      <w:outlineLvl w:val="1"/>
    </w:pPr>
    <w:rPr>
      <w:b/>
      <w:bCs/>
    </w:rPr>
  </w:style>
  <w:style w:type="paragraph" w:styleId="Titolo3">
    <w:name w:val="heading 3"/>
    <w:basedOn w:val="Normale"/>
    <w:next w:val="Normale"/>
    <w:qFormat/>
    <w:pPr>
      <w:keepNext/>
      <w:snapToGrid w:val="0"/>
      <w:jc w:val="center"/>
      <w:outlineLvl w:val="2"/>
    </w:pPr>
    <w:rPr>
      <w:rFonts w:ascii="Verdana" w:hAnsi="Verdana"/>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2">
    <w:name w:val="Body Text 2"/>
    <w:basedOn w:val="Normale"/>
    <w:rPr>
      <w:rFonts w:ascii="Verdana" w:hAnsi="Verdana"/>
      <w:sz w:val="18"/>
    </w:rPr>
  </w:style>
  <w:style w:type="paragraph" w:styleId="Corpodeltesto3">
    <w:name w:val="Body Text 3"/>
    <w:basedOn w:val="Normale"/>
    <w:pPr>
      <w:autoSpaceDE w:val="0"/>
      <w:autoSpaceDN w:val="0"/>
      <w:adjustRightInd w:val="0"/>
      <w:jc w:val="both"/>
    </w:pPr>
    <w:rPr>
      <w:rFonts w:ascii="Verdana" w:hAnsi="Verdana"/>
      <w:color w:val="000000"/>
      <w:sz w:val="18"/>
    </w:rPr>
  </w:style>
  <w:style w:type="paragraph" w:styleId="Corpotesto">
    <w:name w:val="Body Text"/>
    <w:basedOn w:val="Normale"/>
    <w:pPr>
      <w:autoSpaceDE w:val="0"/>
      <w:autoSpaceDN w:val="0"/>
      <w:adjustRightInd w:val="0"/>
    </w:pPr>
    <w:rPr>
      <w:rFonts w:ascii="Verdana" w:hAnsi="Verdana"/>
      <w:color w:val="000000"/>
      <w:sz w:val="18"/>
    </w:rPr>
  </w:style>
  <w:style w:type="paragraph" w:styleId="Testodelblocco">
    <w:name w:val="Block Text"/>
    <w:basedOn w:val="Normale"/>
    <w:pPr>
      <w:ind w:left="113" w:right="113"/>
      <w:jc w:val="center"/>
    </w:pPr>
    <w:rPr>
      <w:b/>
      <w:bCs/>
    </w:rPr>
  </w:style>
  <w:style w:type="paragraph" w:styleId="Paragrafoelenco">
    <w:name w:val="List Paragraph"/>
    <w:basedOn w:val="Normale"/>
    <w:uiPriority w:val="34"/>
    <w:qFormat/>
    <w:rsid w:val="00855EE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4756</Words>
  <Characters>27110</Characters>
  <Application>Microsoft Office Word</Application>
  <DocSecurity>0</DocSecurity>
  <Lines>225</Lines>
  <Paragraphs>63</Paragraphs>
  <ScaleCrop>false</ScaleCrop>
  <HeadingPairs>
    <vt:vector size="6" baseType="variant">
      <vt:variant>
        <vt:lpstr>Titolo</vt:lpstr>
      </vt:variant>
      <vt:variant>
        <vt:i4>1</vt:i4>
      </vt:variant>
      <vt:variant>
        <vt:lpstr>Title</vt:lpstr>
      </vt:variant>
      <vt:variant>
        <vt:i4>1</vt:i4>
      </vt:variant>
      <vt:variant>
        <vt:lpstr>Headings</vt:lpstr>
      </vt:variant>
      <vt:variant>
        <vt:i4>5</vt:i4>
      </vt:variant>
    </vt:vector>
  </HeadingPairs>
  <TitlesOfParts>
    <vt:vector size="7" baseType="lpstr">
      <vt:lpstr>Allegato n</vt:lpstr>
      <vt:lpstr>Allegato n</vt:lpstr>
      <vt:lpstr>    Elaborazione della FS Area 5 a.s. 2010/11 LC Cicerone dell’allegato n. 1 dello S</vt:lpstr>
      <vt:lpstr>    </vt:lpstr>
      <vt:lpstr>    Liceo classico statale ‘Marco Tullio Cicerone’ - Frascati</vt:lpstr>
      <vt:lpstr>    Scheda di programmazione trasversale per competenze primo biennio  </vt:lpstr>
      <vt:lpstr>    Consiglio di Classe della classe _______</vt:lpstr>
    </vt:vector>
  </TitlesOfParts>
  <Company/>
  <LinksUpToDate>false</LinksUpToDate>
  <CharactersWithSpaces>31803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creator>Leonardo</dc:creator>
  <cp:lastModifiedBy>Sergio Cortese</cp:lastModifiedBy>
  <cp:revision>2</cp:revision>
  <dcterms:created xsi:type="dcterms:W3CDTF">2016-12-22T21:33:00Z</dcterms:created>
  <dcterms:modified xsi:type="dcterms:W3CDTF">2016-12-22T21:33:00Z</dcterms:modified>
</cp:coreProperties>
</file>